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155" w:rsidRPr="00FE1448" w:rsidRDefault="006D4C47" w:rsidP="00921155">
      <w:pPr>
        <w:ind w:left="360"/>
        <w:jc w:val="center"/>
        <w:rPr>
          <w:b/>
          <w:sz w:val="40"/>
        </w:rPr>
      </w:pPr>
      <w:r w:rsidRPr="00FE1448">
        <w:rPr>
          <w:b/>
          <w:sz w:val="40"/>
        </w:rPr>
        <w:t>T</w:t>
      </w:r>
      <w:r w:rsidR="00921155" w:rsidRPr="00FE1448">
        <w:rPr>
          <w:b/>
          <w:sz w:val="40"/>
        </w:rPr>
        <w:t xml:space="preserve">he </w:t>
      </w:r>
      <w:r w:rsidR="0058625D" w:rsidRPr="00FE1448">
        <w:rPr>
          <w:b/>
          <w:sz w:val="40"/>
        </w:rPr>
        <w:t>Advent Year A Service O</w:t>
      </w:r>
      <w:r w:rsidR="00921155" w:rsidRPr="00FE1448">
        <w:rPr>
          <w:b/>
          <w:sz w:val="40"/>
        </w:rPr>
        <w:t>rders</w:t>
      </w:r>
    </w:p>
    <w:p w:rsidR="00137627" w:rsidRPr="00FE1448" w:rsidRDefault="00FE1448" w:rsidP="00921155">
      <w:pPr>
        <w:ind w:left="360"/>
        <w:jc w:val="center"/>
        <w:rPr>
          <w:i/>
          <w:sz w:val="36"/>
        </w:rPr>
      </w:pPr>
      <w:r w:rsidRPr="00FE1448">
        <w:rPr>
          <w:i/>
          <w:sz w:val="36"/>
        </w:rPr>
        <w:t>(</w:t>
      </w:r>
      <w:r w:rsidR="00B03234" w:rsidRPr="00FE1448">
        <w:rPr>
          <w:i/>
          <w:sz w:val="36"/>
        </w:rPr>
        <w:t>Illum</w:t>
      </w:r>
      <w:r w:rsidR="00137627" w:rsidRPr="00FE1448">
        <w:rPr>
          <w:i/>
          <w:sz w:val="36"/>
        </w:rPr>
        <w:t>inating Liturgy</w:t>
      </w:r>
      <w:r w:rsidR="006D4C47" w:rsidRPr="00FE1448">
        <w:rPr>
          <w:i/>
          <w:sz w:val="36"/>
        </w:rPr>
        <w:t xml:space="preserve"> 2019</w:t>
      </w:r>
      <w:r w:rsidRPr="00FE1448">
        <w:rPr>
          <w:i/>
          <w:sz w:val="36"/>
        </w:rPr>
        <w:t>)</w:t>
      </w:r>
    </w:p>
    <w:p w:rsidR="003935F6" w:rsidRDefault="003935F6" w:rsidP="003935F6">
      <w:pPr>
        <w:ind w:left="360"/>
        <w:rPr>
          <w:sz w:val="28"/>
        </w:rPr>
      </w:pPr>
    </w:p>
    <w:p w:rsidR="003935F6" w:rsidRPr="003935F6" w:rsidRDefault="003935F6" w:rsidP="003935F6">
      <w:pPr>
        <w:ind w:left="360"/>
        <w:rPr>
          <w:b/>
        </w:rPr>
      </w:pPr>
      <w:r w:rsidRPr="003935F6">
        <w:rPr>
          <w:b/>
        </w:rPr>
        <w:t>Outline of the Resource</w:t>
      </w:r>
    </w:p>
    <w:p w:rsidR="003935F6" w:rsidRDefault="003935F6" w:rsidP="003935F6">
      <w:pPr>
        <w:pStyle w:val="ListParagraph"/>
        <w:rPr>
          <w:sz w:val="28"/>
        </w:rPr>
      </w:pPr>
    </w:p>
    <w:p w:rsidR="00500CAE" w:rsidRPr="00FE1448" w:rsidRDefault="003935F6" w:rsidP="00F75CF9">
      <w:pPr>
        <w:pStyle w:val="ListParagraph"/>
        <w:numPr>
          <w:ilvl w:val="0"/>
          <w:numId w:val="27"/>
        </w:numPr>
        <w:rPr>
          <w:sz w:val="28"/>
        </w:rPr>
      </w:pPr>
      <w:r>
        <w:rPr>
          <w:sz w:val="28"/>
        </w:rPr>
        <w:t>The O</w:t>
      </w:r>
      <w:r w:rsidR="00500CAE" w:rsidRPr="00FE1448">
        <w:rPr>
          <w:sz w:val="28"/>
        </w:rPr>
        <w:t>rders for Advent</w:t>
      </w:r>
    </w:p>
    <w:p w:rsidR="003935F6" w:rsidRDefault="003935F6" w:rsidP="002B08A9">
      <w:pPr>
        <w:pStyle w:val="ListParagraph"/>
        <w:numPr>
          <w:ilvl w:val="1"/>
          <w:numId w:val="27"/>
        </w:numPr>
        <w:rPr>
          <w:sz w:val="28"/>
        </w:rPr>
      </w:pPr>
      <w:r w:rsidRPr="003935F6">
        <w:rPr>
          <w:sz w:val="28"/>
        </w:rPr>
        <w:t xml:space="preserve">The four </w:t>
      </w:r>
      <w:r w:rsidR="00EA07A4" w:rsidRPr="003935F6">
        <w:rPr>
          <w:sz w:val="28"/>
        </w:rPr>
        <w:t xml:space="preserve">orders for the Sundays in Advent are based on the same template. Thus, for example, each week the service opens with the ‘first’ (Old Testament) reading and the advent wreath. </w:t>
      </w:r>
    </w:p>
    <w:p w:rsidR="00EA07A4" w:rsidRPr="003935F6" w:rsidRDefault="00EA07A4" w:rsidP="002B08A9">
      <w:pPr>
        <w:pStyle w:val="ListParagraph"/>
        <w:numPr>
          <w:ilvl w:val="1"/>
          <w:numId w:val="27"/>
        </w:numPr>
        <w:rPr>
          <w:sz w:val="28"/>
        </w:rPr>
      </w:pPr>
      <w:r w:rsidRPr="003935F6">
        <w:rPr>
          <w:sz w:val="28"/>
        </w:rPr>
        <w:t>In congregations where there is a weekly Eucharist, it is recommended that the same communion order also be used, especially the Great Prayer of Thanksgiving – again for the purposes of growing familiarity with the story that prayer tells, with the others.</w:t>
      </w:r>
    </w:p>
    <w:p w:rsidR="00921155" w:rsidRPr="00FE1448" w:rsidRDefault="00921155" w:rsidP="00F75CF9">
      <w:pPr>
        <w:pStyle w:val="ListParagraph"/>
        <w:ind w:left="1080"/>
        <w:rPr>
          <w:sz w:val="28"/>
        </w:rPr>
      </w:pPr>
    </w:p>
    <w:p w:rsidR="00921155" w:rsidRPr="00FE1448" w:rsidRDefault="003935F6" w:rsidP="00F75CF9">
      <w:pPr>
        <w:pStyle w:val="ListParagraph"/>
        <w:numPr>
          <w:ilvl w:val="0"/>
          <w:numId w:val="27"/>
        </w:numPr>
        <w:rPr>
          <w:sz w:val="28"/>
        </w:rPr>
      </w:pPr>
      <w:r>
        <w:rPr>
          <w:sz w:val="28"/>
        </w:rPr>
        <w:t xml:space="preserve">The </w:t>
      </w:r>
      <w:r w:rsidR="00921155" w:rsidRPr="00FE1448">
        <w:rPr>
          <w:sz w:val="28"/>
        </w:rPr>
        <w:t>Prayers</w:t>
      </w:r>
    </w:p>
    <w:p w:rsidR="00921155" w:rsidRDefault="00921155" w:rsidP="00F75CF9">
      <w:pPr>
        <w:pStyle w:val="ListParagraph"/>
        <w:numPr>
          <w:ilvl w:val="1"/>
          <w:numId w:val="27"/>
        </w:numPr>
        <w:rPr>
          <w:sz w:val="28"/>
        </w:rPr>
      </w:pPr>
      <w:r w:rsidRPr="00FE1448">
        <w:rPr>
          <w:sz w:val="28"/>
        </w:rPr>
        <w:t>The prayers in the order of service are, for the most, either traditional prayers or composed for use in these services</w:t>
      </w:r>
      <w:r w:rsidR="00041A49" w:rsidRPr="00FE1448">
        <w:rPr>
          <w:sz w:val="28"/>
        </w:rPr>
        <w:t>.</w:t>
      </w:r>
    </w:p>
    <w:p w:rsidR="003935F6" w:rsidRPr="00FE1448" w:rsidRDefault="003935F6" w:rsidP="003935F6">
      <w:pPr>
        <w:pStyle w:val="ListParagraph"/>
        <w:numPr>
          <w:ilvl w:val="1"/>
          <w:numId w:val="27"/>
        </w:numPr>
        <w:rPr>
          <w:sz w:val="28"/>
        </w:rPr>
      </w:pPr>
      <w:r w:rsidRPr="00FE1448">
        <w:rPr>
          <w:sz w:val="28"/>
        </w:rPr>
        <w:t xml:space="preserve">A number of the prayers and responses are the same each week. An advantage of this is that both the worship leader and the congregation can ‘grow into’ the order over the four weeks. </w:t>
      </w:r>
    </w:p>
    <w:p w:rsidR="00041A49" w:rsidRPr="00FE1448" w:rsidRDefault="00041A49" w:rsidP="00F75CF9">
      <w:pPr>
        <w:pStyle w:val="ListParagraph"/>
        <w:numPr>
          <w:ilvl w:val="1"/>
          <w:numId w:val="27"/>
        </w:numPr>
        <w:rPr>
          <w:sz w:val="28"/>
        </w:rPr>
      </w:pPr>
      <w:r w:rsidRPr="00FE1448">
        <w:rPr>
          <w:sz w:val="28"/>
        </w:rPr>
        <w:t>Prayers are provided for most parts of the service except for part of the prayer of confession (something which would likely be linked to the sermon for the day) and the prayers of the people.</w:t>
      </w:r>
      <w:r w:rsidR="003935F6">
        <w:rPr>
          <w:sz w:val="28"/>
        </w:rPr>
        <w:t xml:space="preserve"> Some further resources for RCL-linked prayers are suggested at the end of this introduction</w:t>
      </w:r>
    </w:p>
    <w:p w:rsidR="00921155" w:rsidRPr="00FE1448" w:rsidRDefault="00921155" w:rsidP="00921155">
      <w:pPr>
        <w:pStyle w:val="ListParagraph"/>
        <w:ind w:left="1440"/>
        <w:rPr>
          <w:sz w:val="28"/>
        </w:rPr>
      </w:pPr>
    </w:p>
    <w:p w:rsidR="006D4C47" w:rsidRPr="00FE1448" w:rsidRDefault="006D4C47" w:rsidP="006D4C47">
      <w:pPr>
        <w:pStyle w:val="ListParagraph"/>
        <w:numPr>
          <w:ilvl w:val="0"/>
          <w:numId w:val="27"/>
        </w:numPr>
        <w:rPr>
          <w:sz w:val="28"/>
        </w:rPr>
      </w:pPr>
      <w:r w:rsidRPr="00FE1448">
        <w:rPr>
          <w:sz w:val="28"/>
        </w:rPr>
        <w:t>Explanation of the Eucharist section</w:t>
      </w:r>
    </w:p>
    <w:p w:rsidR="006D4C47" w:rsidRPr="00FE1448" w:rsidRDefault="006D4C47" w:rsidP="006D4C47">
      <w:pPr>
        <w:pStyle w:val="ListParagraph"/>
        <w:numPr>
          <w:ilvl w:val="1"/>
          <w:numId w:val="27"/>
        </w:numPr>
        <w:rPr>
          <w:sz w:val="28"/>
        </w:rPr>
      </w:pPr>
      <w:r w:rsidRPr="00FE1448">
        <w:rPr>
          <w:sz w:val="28"/>
        </w:rPr>
        <w:t>The order of service for each Sunday includes the Eucharist (Holy Communion); this is in part for convenience – delete it from those Sundays on which is it is not required.</w:t>
      </w:r>
    </w:p>
    <w:p w:rsidR="006D4C47" w:rsidRPr="00FE1448" w:rsidRDefault="006D4C47" w:rsidP="006D4C47">
      <w:pPr>
        <w:pStyle w:val="ListParagraph"/>
        <w:numPr>
          <w:ilvl w:val="1"/>
          <w:numId w:val="27"/>
        </w:numPr>
        <w:rPr>
          <w:sz w:val="28"/>
        </w:rPr>
      </w:pPr>
      <w:r w:rsidRPr="00FE1448">
        <w:rPr>
          <w:sz w:val="28"/>
        </w:rPr>
        <w:t>Alternatively, weekly communion in the principal Sunday worship service is the norm in most Christian denominations and celebrating the Eucharist for a short season like Advent is one way in which congregations which have monthly communion can experience weekly communion – assuming that an authorised celebrant is available for the services.</w:t>
      </w:r>
    </w:p>
    <w:p w:rsidR="006D4C47" w:rsidRPr="00FE1448" w:rsidRDefault="006D4C47" w:rsidP="00921155">
      <w:pPr>
        <w:pStyle w:val="ListParagraph"/>
        <w:ind w:left="1440"/>
        <w:rPr>
          <w:sz w:val="28"/>
        </w:rPr>
      </w:pPr>
    </w:p>
    <w:p w:rsidR="00921155" w:rsidRPr="00FE1448" w:rsidRDefault="00921155" w:rsidP="00F75CF9">
      <w:pPr>
        <w:pStyle w:val="ListParagraph"/>
        <w:numPr>
          <w:ilvl w:val="0"/>
          <w:numId w:val="27"/>
        </w:numPr>
        <w:rPr>
          <w:sz w:val="28"/>
        </w:rPr>
      </w:pPr>
      <w:r w:rsidRPr="00FE1448">
        <w:rPr>
          <w:sz w:val="28"/>
        </w:rPr>
        <w:t>Readings</w:t>
      </w:r>
    </w:p>
    <w:p w:rsidR="00921155" w:rsidRPr="00FE1448" w:rsidRDefault="00921155" w:rsidP="00F75CF9">
      <w:pPr>
        <w:pStyle w:val="ListParagraph"/>
        <w:numPr>
          <w:ilvl w:val="1"/>
          <w:numId w:val="27"/>
        </w:numPr>
        <w:rPr>
          <w:sz w:val="28"/>
        </w:rPr>
      </w:pPr>
      <w:r w:rsidRPr="00FE1448">
        <w:rPr>
          <w:sz w:val="28"/>
        </w:rPr>
        <w:t xml:space="preserve">The readings of the Revised Common Lectionary are included in the orders of service for convenience, as this is widely used in many denominations. The selections can be trimmed or varied as the preacher requires. </w:t>
      </w:r>
    </w:p>
    <w:p w:rsidR="00921155" w:rsidRPr="00FE1448" w:rsidRDefault="00921155" w:rsidP="00041A49">
      <w:pPr>
        <w:ind w:left="1980"/>
        <w:rPr>
          <w:sz w:val="28"/>
        </w:rPr>
      </w:pPr>
    </w:p>
    <w:p w:rsidR="00921155" w:rsidRPr="00FE1448" w:rsidRDefault="00921155" w:rsidP="00F75CF9">
      <w:pPr>
        <w:pStyle w:val="ListParagraph"/>
        <w:numPr>
          <w:ilvl w:val="0"/>
          <w:numId w:val="27"/>
        </w:numPr>
        <w:rPr>
          <w:sz w:val="28"/>
        </w:rPr>
      </w:pPr>
      <w:r w:rsidRPr="00FE1448">
        <w:rPr>
          <w:sz w:val="28"/>
        </w:rPr>
        <w:t>Hymns</w:t>
      </w:r>
    </w:p>
    <w:p w:rsidR="00921155" w:rsidRPr="00FE1448" w:rsidRDefault="00921155" w:rsidP="00F75CF9">
      <w:pPr>
        <w:pStyle w:val="ListParagraph"/>
        <w:numPr>
          <w:ilvl w:val="1"/>
          <w:numId w:val="27"/>
        </w:numPr>
        <w:rPr>
          <w:sz w:val="28"/>
        </w:rPr>
      </w:pPr>
      <w:r w:rsidRPr="00FE1448">
        <w:rPr>
          <w:sz w:val="28"/>
        </w:rPr>
        <w:t>A number suggestions are made of hymns appropriate to the season and the main themes of the readings</w:t>
      </w:r>
      <w:r w:rsidR="00356208" w:rsidRPr="00FE1448">
        <w:rPr>
          <w:sz w:val="28"/>
        </w:rPr>
        <w:t>.</w:t>
      </w:r>
      <w:r w:rsidR="00D11250" w:rsidRPr="00FE1448">
        <w:rPr>
          <w:sz w:val="28"/>
        </w:rPr>
        <w:t xml:space="preserve"> The default in hymn proposals has been towards ones likely to be well known in a large number of churches. </w:t>
      </w:r>
      <w:r w:rsidR="00356208" w:rsidRPr="00FE1448">
        <w:rPr>
          <w:sz w:val="28"/>
        </w:rPr>
        <w:t xml:space="preserve">Choice must </w:t>
      </w:r>
      <w:r w:rsidRPr="00FE1448">
        <w:rPr>
          <w:sz w:val="28"/>
        </w:rPr>
        <w:t>depending on local familiarity</w:t>
      </w:r>
      <w:r w:rsidR="00356208" w:rsidRPr="00FE1448">
        <w:rPr>
          <w:sz w:val="28"/>
        </w:rPr>
        <w:t>, although planning ahead would allow for some new hymns to be learned in preparation for the season.</w:t>
      </w:r>
      <w:r w:rsidR="00D11250" w:rsidRPr="00FE1448">
        <w:rPr>
          <w:sz w:val="28"/>
        </w:rPr>
        <w:t xml:space="preserve"> </w:t>
      </w:r>
    </w:p>
    <w:p w:rsidR="00356208" w:rsidRPr="00FE1448" w:rsidRDefault="00356208" w:rsidP="00F75CF9">
      <w:pPr>
        <w:pStyle w:val="ListParagraph"/>
        <w:numPr>
          <w:ilvl w:val="1"/>
          <w:numId w:val="27"/>
        </w:numPr>
        <w:rPr>
          <w:sz w:val="28"/>
        </w:rPr>
      </w:pPr>
      <w:r w:rsidRPr="00FE1448">
        <w:rPr>
          <w:sz w:val="28"/>
        </w:rPr>
        <w:t xml:space="preserve">Hymn numbers in the orders of service are to </w:t>
      </w:r>
      <w:r w:rsidRPr="00FE1448">
        <w:rPr>
          <w:i/>
          <w:sz w:val="28"/>
        </w:rPr>
        <w:t xml:space="preserve">Together in Song </w:t>
      </w:r>
      <w:r w:rsidRPr="00FE1448">
        <w:rPr>
          <w:sz w:val="28"/>
        </w:rPr>
        <w:t>(</w:t>
      </w:r>
      <w:r w:rsidR="003935F6">
        <w:rPr>
          <w:sz w:val="28"/>
        </w:rPr>
        <w:t xml:space="preserve">‘TIS’, </w:t>
      </w:r>
      <w:r w:rsidRPr="00FE1448">
        <w:rPr>
          <w:sz w:val="28"/>
        </w:rPr>
        <w:t>HarperCollins</w:t>
      </w:r>
      <w:r w:rsidRPr="00FE1448">
        <w:rPr>
          <w:i/>
          <w:sz w:val="28"/>
        </w:rPr>
        <w:t>Religious</w:t>
      </w:r>
      <w:r w:rsidRPr="00FE1448">
        <w:rPr>
          <w:sz w:val="28"/>
        </w:rPr>
        <w:t xml:space="preserve"> 1999) </w:t>
      </w:r>
      <w:r w:rsidR="003935F6">
        <w:rPr>
          <w:sz w:val="28"/>
        </w:rPr>
        <w:t>and to the 2018 Supplement to TIS</w:t>
      </w:r>
      <w:r w:rsidRPr="00FE1448">
        <w:rPr>
          <w:sz w:val="28"/>
        </w:rPr>
        <w:t xml:space="preserve"> – but the hymns can be found in </w:t>
      </w:r>
      <w:r w:rsidR="00D11250" w:rsidRPr="00FE1448">
        <w:rPr>
          <w:sz w:val="28"/>
        </w:rPr>
        <w:t xml:space="preserve">many </w:t>
      </w:r>
      <w:r w:rsidRPr="00FE1448">
        <w:rPr>
          <w:sz w:val="28"/>
        </w:rPr>
        <w:t>other sources.</w:t>
      </w:r>
    </w:p>
    <w:p w:rsidR="00921155" w:rsidRPr="00FE1448" w:rsidRDefault="00921155" w:rsidP="00921155">
      <w:pPr>
        <w:pStyle w:val="ListParagraph"/>
        <w:ind w:left="1440"/>
        <w:rPr>
          <w:sz w:val="28"/>
        </w:rPr>
      </w:pPr>
    </w:p>
    <w:p w:rsidR="00921155" w:rsidRPr="00FE1448" w:rsidRDefault="00921155" w:rsidP="00921155">
      <w:pPr>
        <w:pStyle w:val="ListParagraph"/>
        <w:ind w:left="1440"/>
        <w:rPr>
          <w:sz w:val="28"/>
        </w:rPr>
      </w:pPr>
    </w:p>
    <w:p w:rsidR="00921155" w:rsidRPr="00FE1448" w:rsidRDefault="00921155" w:rsidP="00F75CF9">
      <w:pPr>
        <w:pStyle w:val="ListParagraph"/>
        <w:numPr>
          <w:ilvl w:val="0"/>
          <w:numId w:val="27"/>
        </w:numPr>
        <w:rPr>
          <w:sz w:val="28"/>
        </w:rPr>
      </w:pPr>
      <w:r w:rsidRPr="00FE1448">
        <w:rPr>
          <w:sz w:val="28"/>
        </w:rPr>
        <w:t>Using the Template</w:t>
      </w:r>
    </w:p>
    <w:p w:rsidR="00921155" w:rsidRPr="00FE1448" w:rsidRDefault="00921155" w:rsidP="00F75CF9">
      <w:pPr>
        <w:pStyle w:val="ListParagraph"/>
        <w:numPr>
          <w:ilvl w:val="1"/>
          <w:numId w:val="27"/>
        </w:numPr>
        <w:rPr>
          <w:sz w:val="28"/>
        </w:rPr>
      </w:pPr>
      <w:r w:rsidRPr="00FE1448">
        <w:rPr>
          <w:sz w:val="28"/>
        </w:rPr>
        <w:t>The template is the liturgist’s/preacher’s version of the order of service.</w:t>
      </w:r>
    </w:p>
    <w:p w:rsidR="00921155" w:rsidRPr="00FE1448" w:rsidRDefault="00921155" w:rsidP="00F75CF9">
      <w:pPr>
        <w:pStyle w:val="ListParagraph"/>
        <w:numPr>
          <w:ilvl w:val="2"/>
          <w:numId w:val="27"/>
        </w:numPr>
        <w:rPr>
          <w:sz w:val="28"/>
        </w:rPr>
      </w:pPr>
      <w:r w:rsidRPr="00FE1448">
        <w:rPr>
          <w:sz w:val="28"/>
        </w:rPr>
        <w:t xml:space="preserve">Suggested prayers are given in </w:t>
      </w:r>
      <w:r w:rsidRPr="00FE1448">
        <w:rPr>
          <w:rFonts w:ascii="Calibri" w:hAnsi="Calibri" w:cs="Calibri"/>
          <w:i/>
          <w:color w:val="7F7F7F" w:themeColor="text1" w:themeTint="80"/>
          <w:sz w:val="28"/>
        </w:rPr>
        <w:t>grey</w:t>
      </w:r>
      <w:r w:rsidR="000575C2" w:rsidRPr="00FE1448">
        <w:rPr>
          <w:rFonts w:ascii="Calibri" w:hAnsi="Calibri" w:cs="Calibri"/>
          <w:i/>
          <w:color w:val="7F7F7F" w:themeColor="text1" w:themeTint="80"/>
          <w:sz w:val="28"/>
        </w:rPr>
        <w:t xml:space="preserve"> italicised sans-serif</w:t>
      </w:r>
      <w:r w:rsidRPr="00FE1448">
        <w:rPr>
          <w:sz w:val="24"/>
        </w:rPr>
        <w:t xml:space="preserve"> </w:t>
      </w:r>
      <w:r w:rsidRPr="00FE1448">
        <w:rPr>
          <w:sz w:val="28"/>
        </w:rPr>
        <w:t xml:space="preserve">font; these would not appear in a printed or projected order or service, if you </w:t>
      </w:r>
      <w:r w:rsidR="008456CF" w:rsidRPr="00FE1448">
        <w:rPr>
          <w:sz w:val="28"/>
        </w:rPr>
        <w:t>use</w:t>
      </w:r>
      <w:r w:rsidRPr="00FE1448">
        <w:rPr>
          <w:sz w:val="28"/>
        </w:rPr>
        <w:t xml:space="preserve"> either of these.</w:t>
      </w:r>
      <w:r w:rsidR="00756DF8" w:rsidRPr="00FE1448">
        <w:rPr>
          <w:sz w:val="28"/>
        </w:rPr>
        <w:t xml:space="preserve"> </w:t>
      </w:r>
      <w:r w:rsidR="008456CF" w:rsidRPr="00FE1448">
        <w:rPr>
          <w:sz w:val="28"/>
        </w:rPr>
        <w:t>Of course, these can be used as-is or replaced with other material.</w:t>
      </w:r>
    </w:p>
    <w:p w:rsidR="00921155" w:rsidRPr="00FE1448" w:rsidRDefault="00921155" w:rsidP="00F75CF9">
      <w:pPr>
        <w:pStyle w:val="ListParagraph"/>
        <w:numPr>
          <w:ilvl w:val="2"/>
          <w:numId w:val="27"/>
        </w:numPr>
        <w:rPr>
          <w:sz w:val="28"/>
        </w:rPr>
      </w:pPr>
      <w:r w:rsidRPr="00FE1448">
        <w:rPr>
          <w:sz w:val="28"/>
        </w:rPr>
        <w:t>Where there is a choice for the liturgist to make (for example, the hymns suggestions,</w:t>
      </w:r>
      <w:r w:rsidR="00756DF8" w:rsidRPr="00FE1448">
        <w:rPr>
          <w:sz w:val="28"/>
        </w:rPr>
        <w:t xml:space="preserve"> or the creeds</w:t>
      </w:r>
      <w:r w:rsidR="008456CF" w:rsidRPr="00FE1448">
        <w:rPr>
          <w:sz w:val="28"/>
        </w:rPr>
        <w:t>)</w:t>
      </w:r>
      <w:r w:rsidR="00756DF8" w:rsidRPr="00FE1448">
        <w:rPr>
          <w:sz w:val="28"/>
        </w:rPr>
        <w:t xml:space="preserve"> </w:t>
      </w:r>
      <w:r w:rsidRPr="00FE1448">
        <w:rPr>
          <w:sz w:val="28"/>
        </w:rPr>
        <w:t xml:space="preserve">the text is in </w:t>
      </w:r>
      <w:r w:rsidRPr="00FE1448">
        <w:rPr>
          <w:color w:val="0066FF"/>
          <w:sz w:val="28"/>
        </w:rPr>
        <w:t>blue</w:t>
      </w:r>
      <w:r w:rsidRPr="00FE1448">
        <w:rPr>
          <w:sz w:val="28"/>
        </w:rPr>
        <w:t xml:space="preserve">; </w:t>
      </w:r>
      <w:r w:rsidR="008456CF" w:rsidRPr="00FE1448">
        <w:rPr>
          <w:sz w:val="28"/>
        </w:rPr>
        <w:t>delete one and change the other to black font.</w:t>
      </w:r>
    </w:p>
    <w:p w:rsidR="00921155" w:rsidRPr="00FE1448" w:rsidRDefault="00921155" w:rsidP="00F75CF9">
      <w:pPr>
        <w:pStyle w:val="ListParagraph"/>
        <w:numPr>
          <w:ilvl w:val="2"/>
          <w:numId w:val="27"/>
        </w:numPr>
        <w:rPr>
          <w:sz w:val="28"/>
        </w:rPr>
      </w:pPr>
      <w:r w:rsidRPr="00FE1448">
        <w:rPr>
          <w:color w:val="FF0000"/>
          <w:sz w:val="28"/>
        </w:rPr>
        <w:t>Red</w:t>
      </w:r>
      <w:r w:rsidRPr="00FE1448">
        <w:rPr>
          <w:sz w:val="28"/>
        </w:rPr>
        <w:t xml:space="preserve"> text indicates ‘instructions’ to the liturgist/ preacher in preparing the </w:t>
      </w:r>
      <w:r w:rsidR="00756DF8" w:rsidRPr="00FE1448">
        <w:rPr>
          <w:sz w:val="28"/>
        </w:rPr>
        <w:t>order of service</w:t>
      </w:r>
      <w:r w:rsidRPr="00FE1448">
        <w:rPr>
          <w:sz w:val="28"/>
        </w:rPr>
        <w:t xml:space="preserve">, or </w:t>
      </w:r>
      <w:r w:rsidR="000575C2" w:rsidRPr="00FE1448">
        <w:rPr>
          <w:sz w:val="28"/>
        </w:rPr>
        <w:t>notes about options</w:t>
      </w:r>
      <w:r w:rsidRPr="00FE1448">
        <w:rPr>
          <w:sz w:val="28"/>
        </w:rPr>
        <w:t xml:space="preserve"> </w:t>
      </w:r>
      <w:r w:rsidR="000575C2" w:rsidRPr="00FE1448">
        <w:rPr>
          <w:sz w:val="28"/>
        </w:rPr>
        <w:t>where they are offered</w:t>
      </w:r>
      <w:r w:rsidRPr="00FE1448">
        <w:rPr>
          <w:sz w:val="28"/>
        </w:rPr>
        <w:t xml:space="preserve">. </w:t>
      </w:r>
      <w:r w:rsidR="00756DF8" w:rsidRPr="00FE1448">
        <w:rPr>
          <w:sz w:val="28"/>
        </w:rPr>
        <w:t>Again, these would not be reproduced in pew sheets or projections.</w:t>
      </w:r>
    </w:p>
    <w:p w:rsidR="00921155" w:rsidRPr="00FE1448" w:rsidRDefault="00921155" w:rsidP="00F75CF9">
      <w:pPr>
        <w:pStyle w:val="ListParagraph"/>
        <w:numPr>
          <w:ilvl w:val="2"/>
          <w:numId w:val="27"/>
        </w:numPr>
        <w:rPr>
          <w:sz w:val="28"/>
        </w:rPr>
      </w:pPr>
      <w:r w:rsidRPr="00FE1448">
        <w:rPr>
          <w:sz w:val="28"/>
        </w:rPr>
        <w:t>Text already in black would normally be printed or projected to guide worshippers through service.</w:t>
      </w:r>
    </w:p>
    <w:p w:rsidR="00921155" w:rsidRPr="00FE1448" w:rsidRDefault="00921155" w:rsidP="00921155">
      <w:pPr>
        <w:pStyle w:val="ListParagraph"/>
        <w:ind w:left="2160"/>
        <w:rPr>
          <w:sz w:val="28"/>
        </w:rPr>
      </w:pPr>
    </w:p>
    <w:p w:rsidR="00756DF8" w:rsidRPr="00FE1448" w:rsidRDefault="00756DF8" w:rsidP="00F75CF9">
      <w:pPr>
        <w:pStyle w:val="ListParagraph"/>
        <w:numPr>
          <w:ilvl w:val="1"/>
          <w:numId w:val="27"/>
        </w:numPr>
        <w:rPr>
          <w:sz w:val="28"/>
        </w:rPr>
      </w:pPr>
      <w:r w:rsidRPr="00FE1448">
        <w:rPr>
          <w:sz w:val="28"/>
        </w:rPr>
        <w:t>Formatting</w:t>
      </w:r>
    </w:p>
    <w:p w:rsidR="00756DF8" w:rsidRPr="00FE1448" w:rsidRDefault="00756DF8" w:rsidP="00F75CF9">
      <w:pPr>
        <w:pStyle w:val="ListParagraph"/>
        <w:numPr>
          <w:ilvl w:val="2"/>
          <w:numId w:val="27"/>
        </w:numPr>
        <w:rPr>
          <w:sz w:val="28"/>
        </w:rPr>
      </w:pPr>
      <w:r w:rsidRPr="00FE1448">
        <w:rPr>
          <w:sz w:val="28"/>
        </w:rPr>
        <w:t>T</w:t>
      </w:r>
      <w:r w:rsidR="00921155" w:rsidRPr="00FE1448">
        <w:rPr>
          <w:sz w:val="28"/>
        </w:rPr>
        <w:t xml:space="preserve">he templates are formatted on A4 pages for printing as A5 booklets (this is usually achieved </w:t>
      </w:r>
      <w:r w:rsidR="008456CF" w:rsidRPr="00FE1448">
        <w:rPr>
          <w:sz w:val="28"/>
        </w:rPr>
        <w:t>via</w:t>
      </w:r>
      <w:r w:rsidR="00921155" w:rsidRPr="00FE1448">
        <w:rPr>
          <w:sz w:val="28"/>
        </w:rPr>
        <w:t xml:space="preserve"> your printer’s print dialogue box); </w:t>
      </w:r>
    </w:p>
    <w:p w:rsidR="00921155" w:rsidRPr="00FE1448" w:rsidRDefault="00756DF8" w:rsidP="00F75CF9">
      <w:pPr>
        <w:pStyle w:val="ListParagraph"/>
        <w:numPr>
          <w:ilvl w:val="2"/>
          <w:numId w:val="27"/>
        </w:numPr>
        <w:rPr>
          <w:sz w:val="28"/>
        </w:rPr>
      </w:pPr>
      <w:r w:rsidRPr="00FE1448">
        <w:rPr>
          <w:sz w:val="28"/>
        </w:rPr>
        <w:t>I</w:t>
      </w:r>
      <w:r w:rsidR="00921155" w:rsidRPr="00FE1448">
        <w:rPr>
          <w:sz w:val="28"/>
        </w:rPr>
        <w:t xml:space="preserve">f </w:t>
      </w:r>
      <w:r w:rsidRPr="00FE1448">
        <w:rPr>
          <w:sz w:val="28"/>
        </w:rPr>
        <w:t xml:space="preserve">your printer does allow this kind of printing, </w:t>
      </w:r>
      <w:r w:rsidR="00921155" w:rsidRPr="00FE1448">
        <w:rPr>
          <w:sz w:val="28"/>
        </w:rPr>
        <w:t xml:space="preserve">the text fonts can be reduced manually: ‘Select All’ and then reducing/enlarging </w:t>
      </w:r>
      <w:r w:rsidR="0001386A" w:rsidRPr="00FE1448">
        <w:rPr>
          <w:sz w:val="28"/>
        </w:rPr>
        <w:t>the text with ‘Ctrl [’ or ‘Ctrl </w:t>
      </w:r>
      <w:r w:rsidR="00921155" w:rsidRPr="00FE1448">
        <w:rPr>
          <w:sz w:val="28"/>
        </w:rPr>
        <w:t xml:space="preserve">]’ is an efficient way to do this. </w:t>
      </w:r>
    </w:p>
    <w:p w:rsidR="00581914" w:rsidRPr="00FE1448" w:rsidRDefault="00581914" w:rsidP="00581914">
      <w:pPr>
        <w:pStyle w:val="ListParagraph"/>
        <w:rPr>
          <w:sz w:val="28"/>
        </w:rPr>
      </w:pPr>
    </w:p>
    <w:p w:rsidR="00581914" w:rsidRPr="00FE1448" w:rsidRDefault="00581914" w:rsidP="00581914">
      <w:pPr>
        <w:pStyle w:val="ListParagraph"/>
        <w:numPr>
          <w:ilvl w:val="0"/>
          <w:numId w:val="27"/>
        </w:numPr>
        <w:rPr>
          <w:sz w:val="28"/>
        </w:rPr>
      </w:pPr>
      <w:r w:rsidRPr="00FE1448">
        <w:rPr>
          <w:sz w:val="28"/>
        </w:rPr>
        <w:t>Other Resources</w:t>
      </w:r>
    </w:p>
    <w:p w:rsidR="008456CF" w:rsidRPr="00FE1448" w:rsidRDefault="00581914" w:rsidP="00581914">
      <w:pPr>
        <w:pStyle w:val="ListParagraph"/>
        <w:numPr>
          <w:ilvl w:val="1"/>
          <w:numId w:val="27"/>
        </w:numPr>
        <w:rPr>
          <w:sz w:val="28"/>
        </w:rPr>
      </w:pPr>
      <w:r w:rsidRPr="00FE1448">
        <w:rPr>
          <w:sz w:val="28"/>
        </w:rPr>
        <w:t xml:space="preserve">Printed and online seasonal resources for leading worship are legion. The following two </w:t>
      </w:r>
      <w:r w:rsidR="008456CF" w:rsidRPr="00FE1448">
        <w:rPr>
          <w:sz w:val="28"/>
        </w:rPr>
        <w:t xml:space="preserve">from </w:t>
      </w:r>
      <w:r w:rsidRPr="00FE1448">
        <w:rPr>
          <w:sz w:val="28"/>
        </w:rPr>
        <w:t xml:space="preserve">among the many good ones are commended for their link to the RCL and </w:t>
      </w:r>
      <w:r w:rsidR="008456CF" w:rsidRPr="00FE1448">
        <w:rPr>
          <w:sz w:val="28"/>
        </w:rPr>
        <w:t xml:space="preserve">the </w:t>
      </w:r>
      <w:r w:rsidRPr="00FE1448">
        <w:rPr>
          <w:sz w:val="28"/>
        </w:rPr>
        <w:t xml:space="preserve">variety of prayers and options they propose: </w:t>
      </w:r>
    </w:p>
    <w:p w:rsidR="001B1407" w:rsidRPr="00FE1448" w:rsidRDefault="001B1407" w:rsidP="001B1407">
      <w:pPr>
        <w:pStyle w:val="ListParagraph"/>
        <w:ind w:left="1440"/>
        <w:rPr>
          <w:i/>
          <w:sz w:val="28"/>
        </w:rPr>
      </w:pPr>
    </w:p>
    <w:p w:rsidR="008456CF" w:rsidRPr="00FE1448" w:rsidRDefault="00581914" w:rsidP="001B1407">
      <w:pPr>
        <w:pStyle w:val="ListParagraph"/>
        <w:ind w:left="1440"/>
        <w:rPr>
          <w:i/>
          <w:sz w:val="28"/>
        </w:rPr>
      </w:pPr>
      <w:r w:rsidRPr="00FE1448">
        <w:rPr>
          <w:i/>
          <w:sz w:val="28"/>
        </w:rPr>
        <w:lastRenderedPageBreak/>
        <w:t xml:space="preserve">South Yarra </w:t>
      </w:r>
      <w:r w:rsidR="001B1407" w:rsidRPr="00FE1448">
        <w:rPr>
          <w:i/>
          <w:sz w:val="28"/>
        </w:rPr>
        <w:t>Community Baptist Church’</w:t>
      </w:r>
      <w:r w:rsidRPr="00FE1448">
        <w:rPr>
          <w:i/>
          <w:sz w:val="28"/>
        </w:rPr>
        <w:t xml:space="preserve">s </w:t>
      </w:r>
      <w:hyperlink r:id="rId8" w:history="1">
        <w:r w:rsidRPr="00FE1448">
          <w:rPr>
            <w:rStyle w:val="Hyperlink"/>
            <w:rFonts w:ascii="Sylfaen" w:hAnsi="Sylfaen"/>
            <w:i/>
            <w:sz w:val="28"/>
          </w:rPr>
          <w:t>‘Laughing Bird’ resources</w:t>
        </w:r>
      </w:hyperlink>
      <w:r w:rsidRPr="00FE1448">
        <w:rPr>
          <w:i/>
          <w:sz w:val="28"/>
        </w:rPr>
        <w:t xml:space="preserve"> </w:t>
      </w:r>
    </w:p>
    <w:p w:rsidR="008456CF" w:rsidRPr="00FE1448" w:rsidRDefault="009237B4" w:rsidP="001E6283">
      <w:pPr>
        <w:ind w:left="2160"/>
        <w:rPr>
          <w:szCs w:val="27"/>
        </w:rPr>
      </w:pPr>
      <w:hyperlink r:id="rId9" w:history="1">
        <w:r w:rsidR="008456CF" w:rsidRPr="00FE1448">
          <w:rPr>
            <w:rStyle w:val="Hyperlink"/>
            <w:rFonts w:ascii="Sylfaen" w:hAnsi="Sylfaen"/>
            <w:sz w:val="28"/>
            <w:szCs w:val="20"/>
          </w:rPr>
          <w:t>Advent 1A</w:t>
        </w:r>
      </w:hyperlink>
    </w:p>
    <w:p w:rsidR="008456CF" w:rsidRPr="00FE1448" w:rsidRDefault="009237B4" w:rsidP="001E6283">
      <w:pPr>
        <w:ind w:left="2160"/>
        <w:rPr>
          <w:szCs w:val="27"/>
        </w:rPr>
      </w:pPr>
      <w:hyperlink r:id="rId10" w:history="1">
        <w:r w:rsidR="008456CF" w:rsidRPr="00FE1448">
          <w:rPr>
            <w:rStyle w:val="Hyperlink"/>
            <w:rFonts w:ascii="Sylfaen" w:hAnsi="Sylfaen"/>
            <w:sz w:val="28"/>
            <w:szCs w:val="20"/>
          </w:rPr>
          <w:t>Advent 2A</w:t>
        </w:r>
      </w:hyperlink>
    </w:p>
    <w:p w:rsidR="008456CF" w:rsidRPr="00FE1448" w:rsidRDefault="009237B4" w:rsidP="001E6283">
      <w:pPr>
        <w:ind w:left="2160"/>
        <w:rPr>
          <w:szCs w:val="27"/>
        </w:rPr>
      </w:pPr>
      <w:hyperlink r:id="rId11" w:history="1">
        <w:r w:rsidR="008456CF" w:rsidRPr="00FE1448">
          <w:rPr>
            <w:rStyle w:val="Hyperlink"/>
            <w:rFonts w:ascii="Sylfaen" w:hAnsi="Sylfaen"/>
            <w:sz w:val="28"/>
            <w:szCs w:val="20"/>
          </w:rPr>
          <w:t>Advent 3A</w:t>
        </w:r>
      </w:hyperlink>
    </w:p>
    <w:p w:rsidR="008456CF" w:rsidRPr="00FE1448" w:rsidRDefault="009237B4" w:rsidP="001E6283">
      <w:pPr>
        <w:ind w:left="2160"/>
        <w:rPr>
          <w:szCs w:val="27"/>
        </w:rPr>
      </w:pPr>
      <w:hyperlink r:id="rId12" w:history="1">
        <w:r w:rsidR="008456CF" w:rsidRPr="00FE1448">
          <w:rPr>
            <w:rStyle w:val="Hyperlink"/>
            <w:rFonts w:ascii="Sylfaen" w:hAnsi="Sylfaen"/>
            <w:sz w:val="28"/>
            <w:szCs w:val="20"/>
          </w:rPr>
          <w:t>Advent 4A</w:t>
        </w:r>
      </w:hyperlink>
    </w:p>
    <w:p w:rsidR="001E6283" w:rsidRPr="00FE1448" w:rsidRDefault="001E6283" w:rsidP="001B1407">
      <w:pPr>
        <w:pStyle w:val="ListParagraph"/>
        <w:ind w:left="1440"/>
        <w:rPr>
          <w:i/>
          <w:sz w:val="28"/>
        </w:rPr>
      </w:pPr>
    </w:p>
    <w:p w:rsidR="00581914" w:rsidRPr="00FE1448" w:rsidRDefault="008456CF" w:rsidP="001B1407">
      <w:pPr>
        <w:pStyle w:val="ListParagraph"/>
        <w:ind w:left="1440"/>
        <w:rPr>
          <w:i/>
          <w:sz w:val="28"/>
        </w:rPr>
      </w:pPr>
      <w:r w:rsidRPr="00FE1448">
        <w:rPr>
          <w:i/>
          <w:sz w:val="28"/>
        </w:rPr>
        <w:t>T</w:t>
      </w:r>
      <w:r w:rsidR="00581914" w:rsidRPr="00FE1448">
        <w:rPr>
          <w:i/>
          <w:sz w:val="28"/>
        </w:rPr>
        <w:t xml:space="preserve">he </w:t>
      </w:r>
      <w:hyperlink r:id="rId13" w:history="1">
        <w:r w:rsidR="00581914" w:rsidRPr="00FE1448">
          <w:rPr>
            <w:rStyle w:val="Hyperlink"/>
            <w:rFonts w:ascii="Sylfaen" w:hAnsi="Sylfaen"/>
            <w:i/>
            <w:sz w:val="28"/>
          </w:rPr>
          <w:t>Sunday-by-Sunday resources</w:t>
        </w:r>
      </w:hyperlink>
      <w:r w:rsidR="00581914" w:rsidRPr="00FE1448">
        <w:rPr>
          <w:i/>
          <w:sz w:val="28"/>
        </w:rPr>
        <w:t xml:space="preserve"> of the Lutheran Church of Australia</w:t>
      </w:r>
      <w:r w:rsidRPr="00FE1448">
        <w:rPr>
          <w:i/>
          <w:sz w:val="28"/>
        </w:rPr>
        <w:t>:</w:t>
      </w:r>
    </w:p>
    <w:p w:rsidR="008456CF" w:rsidRPr="00FE1448" w:rsidRDefault="009237B4" w:rsidP="001E6283">
      <w:pPr>
        <w:ind w:left="2160"/>
        <w:rPr>
          <w:rFonts w:eastAsia="Times New Roman"/>
        </w:rPr>
      </w:pPr>
      <w:hyperlink r:id="rId14" w:history="1">
        <w:r w:rsidR="008456CF" w:rsidRPr="00FE1448">
          <w:rPr>
            <w:rStyle w:val="Hyperlink"/>
            <w:rFonts w:ascii="Sylfaen" w:hAnsi="Sylfaen"/>
            <w:sz w:val="28"/>
            <w:szCs w:val="23"/>
          </w:rPr>
          <w:t>Advent 1A</w:t>
        </w:r>
      </w:hyperlink>
    </w:p>
    <w:p w:rsidR="008456CF" w:rsidRPr="00FE1448" w:rsidRDefault="009237B4" w:rsidP="001E6283">
      <w:pPr>
        <w:ind w:left="2160"/>
      </w:pPr>
      <w:hyperlink r:id="rId15" w:history="1">
        <w:r w:rsidR="008456CF" w:rsidRPr="00FE1448">
          <w:rPr>
            <w:rStyle w:val="Hyperlink"/>
            <w:rFonts w:ascii="Sylfaen" w:hAnsi="Sylfaen"/>
            <w:sz w:val="28"/>
            <w:szCs w:val="23"/>
          </w:rPr>
          <w:t>Advent 2A</w:t>
        </w:r>
      </w:hyperlink>
    </w:p>
    <w:p w:rsidR="008456CF" w:rsidRPr="00FE1448" w:rsidRDefault="009237B4" w:rsidP="001E6283">
      <w:pPr>
        <w:ind w:left="2160"/>
      </w:pPr>
      <w:hyperlink r:id="rId16" w:history="1">
        <w:r w:rsidR="008456CF" w:rsidRPr="00FE1448">
          <w:rPr>
            <w:rStyle w:val="Hyperlink"/>
            <w:rFonts w:ascii="Sylfaen" w:hAnsi="Sylfaen"/>
            <w:sz w:val="28"/>
            <w:szCs w:val="23"/>
          </w:rPr>
          <w:t>Advent 3A</w:t>
        </w:r>
      </w:hyperlink>
    </w:p>
    <w:p w:rsidR="008456CF" w:rsidRPr="00FE1448" w:rsidRDefault="009237B4" w:rsidP="001E6283">
      <w:pPr>
        <w:ind w:left="2160"/>
        <w:rPr>
          <w:rStyle w:val="Hyperlink"/>
          <w:rFonts w:ascii="Sylfaen" w:hAnsi="Sylfaen"/>
          <w:sz w:val="28"/>
          <w:szCs w:val="23"/>
          <w:u w:val="none"/>
        </w:rPr>
      </w:pPr>
      <w:hyperlink r:id="rId17" w:history="1">
        <w:r w:rsidR="008456CF" w:rsidRPr="00FE1448">
          <w:rPr>
            <w:rStyle w:val="Hyperlink"/>
            <w:rFonts w:ascii="Sylfaen" w:hAnsi="Sylfaen"/>
            <w:sz w:val="28"/>
            <w:szCs w:val="23"/>
          </w:rPr>
          <w:t>Advent 4A</w:t>
        </w:r>
      </w:hyperlink>
    </w:p>
    <w:p w:rsidR="001E6283" w:rsidRPr="00FE1448" w:rsidRDefault="001E6283" w:rsidP="001E6283">
      <w:pPr>
        <w:rPr>
          <w:rStyle w:val="Hyperlink"/>
          <w:rFonts w:ascii="Sylfaen" w:hAnsi="Sylfaen"/>
          <w:sz w:val="6"/>
          <w:szCs w:val="23"/>
          <w:u w:val="none"/>
        </w:rPr>
      </w:pPr>
    </w:p>
    <w:p w:rsidR="001E6283" w:rsidRPr="003935F6" w:rsidRDefault="001E6283" w:rsidP="0080381B">
      <w:pPr>
        <w:numPr>
          <w:ilvl w:val="1"/>
          <w:numId w:val="27"/>
        </w:numPr>
        <w:shd w:val="clear" w:color="auto" w:fill="FFFFFF"/>
        <w:spacing w:before="100" w:beforeAutospacing="1" w:after="100" w:afterAutospacing="1"/>
        <w:rPr>
          <w:rStyle w:val="Hyperlink"/>
          <w:rFonts w:ascii="Sylfaen" w:hAnsi="Sylfaen"/>
          <w:i/>
          <w:color w:val="auto"/>
          <w:sz w:val="28"/>
          <w:szCs w:val="23"/>
          <w:u w:val="none"/>
        </w:rPr>
      </w:pPr>
      <w:r w:rsidRPr="003935F6">
        <w:rPr>
          <w:rStyle w:val="Hyperlink"/>
          <w:rFonts w:ascii="Sylfaen" w:hAnsi="Sylfaen"/>
          <w:color w:val="auto"/>
          <w:sz w:val="28"/>
          <w:szCs w:val="23"/>
          <w:u w:val="none"/>
        </w:rPr>
        <w:t xml:space="preserve">In addition to those in the Lutheran’s Sunday-by-Sunday Resources further hymn suggestions can be found at </w:t>
      </w:r>
      <w:r w:rsidRPr="003935F6">
        <w:rPr>
          <w:rStyle w:val="Hyperlink"/>
          <w:rFonts w:ascii="Sylfaen" w:hAnsi="Sylfaen"/>
          <w:i/>
          <w:color w:val="auto"/>
          <w:sz w:val="28"/>
          <w:szCs w:val="23"/>
          <w:u w:val="none"/>
        </w:rPr>
        <w:t xml:space="preserve">Jeff Shrowder’s </w:t>
      </w:r>
      <w:hyperlink r:id="rId18" w:history="1">
        <w:r w:rsidRPr="003935F6">
          <w:rPr>
            <w:rStyle w:val="Hyperlink"/>
            <w:rFonts w:ascii="Sylfaen" w:hAnsi="Sylfaen"/>
            <w:i/>
            <w:sz w:val="28"/>
            <w:szCs w:val="23"/>
          </w:rPr>
          <w:t>worship resource page</w:t>
        </w:r>
      </w:hyperlink>
      <w:r w:rsidRPr="003935F6">
        <w:rPr>
          <w:rStyle w:val="Hyperlink"/>
          <w:rFonts w:ascii="Sylfaen" w:hAnsi="Sylfaen"/>
          <w:i/>
          <w:color w:val="auto"/>
          <w:sz w:val="28"/>
          <w:szCs w:val="23"/>
          <w:u w:val="none"/>
        </w:rPr>
        <w:t>:</w:t>
      </w:r>
    </w:p>
    <w:p w:rsidR="001E6283" w:rsidRPr="00FE1448" w:rsidRDefault="009237B4" w:rsidP="001E6283">
      <w:pPr>
        <w:shd w:val="clear" w:color="auto" w:fill="FFFFFF"/>
        <w:ind w:left="2160"/>
        <w:textAlignment w:val="baseline"/>
        <w:rPr>
          <w:rFonts w:eastAsia="Times New Roman" w:cs="Arial"/>
          <w:color w:val="0000FF"/>
          <w:sz w:val="28"/>
          <w:szCs w:val="21"/>
        </w:rPr>
      </w:pPr>
      <w:hyperlink r:id="rId19" w:history="1">
        <w:r w:rsidR="001E6283" w:rsidRPr="00FE1448">
          <w:rPr>
            <w:rStyle w:val="Hyperlink"/>
            <w:rFonts w:ascii="Sylfaen" w:hAnsi="Sylfaen" w:cs="Arial"/>
            <w:sz w:val="28"/>
            <w:szCs w:val="21"/>
            <w:bdr w:val="none" w:sz="0" w:space="0" w:color="auto" w:frame="1"/>
          </w:rPr>
          <w:t>Advent 1A</w:t>
        </w:r>
      </w:hyperlink>
    </w:p>
    <w:p w:rsidR="001E6283" w:rsidRPr="00FE1448" w:rsidRDefault="009237B4" w:rsidP="001E6283">
      <w:pPr>
        <w:shd w:val="clear" w:color="auto" w:fill="FFFFFF"/>
        <w:ind w:left="2160"/>
        <w:textAlignment w:val="baseline"/>
        <w:rPr>
          <w:rFonts w:cs="Arial"/>
          <w:color w:val="0000FF"/>
          <w:sz w:val="28"/>
          <w:szCs w:val="21"/>
        </w:rPr>
      </w:pPr>
      <w:hyperlink r:id="rId20" w:history="1">
        <w:r w:rsidR="001E6283" w:rsidRPr="00FE1448">
          <w:rPr>
            <w:rStyle w:val="Hyperlink"/>
            <w:rFonts w:ascii="Sylfaen" w:hAnsi="Sylfaen" w:cs="Arial"/>
            <w:sz w:val="28"/>
            <w:szCs w:val="21"/>
            <w:bdr w:val="none" w:sz="0" w:space="0" w:color="auto" w:frame="1"/>
          </w:rPr>
          <w:t>Advent 2A</w:t>
        </w:r>
      </w:hyperlink>
    </w:p>
    <w:p w:rsidR="001E6283" w:rsidRPr="00FE1448" w:rsidRDefault="009237B4" w:rsidP="001E6283">
      <w:pPr>
        <w:shd w:val="clear" w:color="auto" w:fill="FFFFFF"/>
        <w:ind w:left="2160"/>
        <w:textAlignment w:val="baseline"/>
        <w:rPr>
          <w:rFonts w:cs="Arial"/>
          <w:color w:val="0000FF"/>
          <w:sz w:val="28"/>
          <w:szCs w:val="21"/>
        </w:rPr>
      </w:pPr>
      <w:hyperlink r:id="rId21" w:history="1">
        <w:r w:rsidR="001E6283" w:rsidRPr="00FE1448">
          <w:rPr>
            <w:rStyle w:val="Hyperlink"/>
            <w:rFonts w:ascii="Sylfaen" w:hAnsi="Sylfaen" w:cs="Arial"/>
            <w:sz w:val="28"/>
            <w:szCs w:val="21"/>
            <w:bdr w:val="none" w:sz="0" w:space="0" w:color="auto" w:frame="1"/>
          </w:rPr>
          <w:t>Advent 3A</w:t>
        </w:r>
      </w:hyperlink>
    </w:p>
    <w:p w:rsidR="001E6283" w:rsidRPr="00FE1448" w:rsidRDefault="009237B4" w:rsidP="001E6283">
      <w:pPr>
        <w:shd w:val="clear" w:color="auto" w:fill="FFFFFF"/>
        <w:ind w:left="2160"/>
        <w:textAlignment w:val="baseline"/>
        <w:rPr>
          <w:rFonts w:cs="Arial"/>
          <w:color w:val="0000FF"/>
          <w:sz w:val="28"/>
          <w:szCs w:val="21"/>
        </w:rPr>
      </w:pPr>
      <w:hyperlink r:id="rId22" w:history="1">
        <w:r w:rsidR="001E6283" w:rsidRPr="00FE1448">
          <w:rPr>
            <w:rStyle w:val="Hyperlink"/>
            <w:rFonts w:ascii="Sylfaen" w:hAnsi="Sylfaen" w:cs="Arial"/>
            <w:sz w:val="28"/>
            <w:szCs w:val="21"/>
            <w:bdr w:val="none" w:sz="0" w:space="0" w:color="auto" w:frame="1"/>
          </w:rPr>
          <w:t>Advent 4A</w:t>
        </w:r>
      </w:hyperlink>
    </w:p>
    <w:p w:rsidR="001E6283" w:rsidRPr="00FE1448" w:rsidRDefault="001E6283" w:rsidP="001E6283">
      <w:pPr>
        <w:shd w:val="clear" w:color="auto" w:fill="FFFFFF"/>
        <w:spacing w:before="100" w:beforeAutospacing="1" w:after="100" w:afterAutospacing="1"/>
        <w:ind w:left="2160"/>
        <w:rPr>
          <w:color w:val="0000FF"/>
          <w:sz w:val="28"/>
          <w:szCs w:val="23"/>
        </w:rPr>
      </w:pPr>
    </w:p>
    <w:p w:rsidR="00921155" w:rsidRPr="00FE1448" w:rsidRDefault="00921155" w:rsidP="008456CF">
      <w:pPr>
        <w:jc w:val="right"/>
        <w:rPr>
          <w:sz w:val="24"/>
        </w:rPr>
      </w:pPr>
    </w:p>
    <w:p w:rsidR="00921155" w:rsidRPr="00FE1448" w:rsidRDefault="00921155" w:rsidP="00921155">
      <w:pPr>
        <w:pStyle w:val="ListParagraph"/>
        <w:ind w:left="2160"/>
      </w:pPr>
    </w:p>
    <w:p w:rsidR="0001386A" w:rsidRPr="00FE1448" w:rsidRDefault="0001386A">
      <w:pPr>
        <w:rPr>
          <w:b/>
          <w:i/>
          <w:color w:val="808080"/>
          <w:sz w:val="40"/>
        </w:rPr>
      </w:pPr>
      <w:bookmarkStart w:id="0" w:name="_GoBack"/>
      <w:bookmarkEnd w:id="0"/>
    </w:p>
    <w:sectPr w:rsidR="0001386A" w:rsidRPr="00FE1448" w:rsidSect="0027531E">
      <w:footerReference w:type="even" r:id="rId23"/>
      <w:footerReference w:type="default" r:id="rId24"/>
      <w:pgSz w:w="11906" w:h="16838" w:code="9"/>
      <w:pgMar w:top="567" w:right="851" w:bottom="567" w:left="851" w:header="709" w:footer="709"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AA9" w:rsidRDefault="00133AA9">
      <w:pPr>
        <w:rPr>
          <w:rFonts w:cs="Bookman"/>
        </w:rPr>
      </w:pPr>
      <w:r>
        <w:rPr>
          <w:rFonts w:cs="Bookman"/>
        </w:rPr>
        <w:separator/>
      </w:r>
    </w:p>
  </w:endnote>
  <w:endnote w:type="continuationSeparator" w:id="0">
    <w:p w:rsidR="00133AA9" w:rsidRDefault="00133AA9">
      <w:pPr>
        <w:rPr>
          <w:rFonts w:cs="Bookman"/>
        </w:rPr>
      </w:pPr>
      <w:r>
        <w:rPr>
          <w:rFonts w:cs="Book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AA9" w:rsidRDefault="00133A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133AA9" w:rsidRDefault="00133A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AA9" w:rsidRDefault="00133A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37B4">
      <w:rPr>
        <w:rStyle w:val="PageNumber"/>
        <w:noProof/>
      </w:rPr>
      <w:t>1</w:t>
    </w:r>
    <w:r>
      <w:rPr>
        <w:rStyle w:val="PageNumber"/>
      </w:rPr>
      <w:fldChar w:fldCharType="end"/>
    </w:r>
  </w:p>
  <w:p w:rsidR="00133AA9" w:rsidRDefault="00133A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AA9" w:rsidRDefault="00133AA9">
      <w:pPr>
        <w:rPr>
          <w:rFonts w:cs="Bookman"/>
        </w:rPr>
      </w:pPr>
      <w:r>
        <w:rPr>
          <w:rFonts w:cs="Bookman"/>
        </w:rPr>
        <w:separator/>
      </w:r>
    </w:p>
  </w:footnote>
  <w:footnote w:type="continuationSeparator" w:id="0">
    <w:p w:rsidR="00133AA9" w:rsidRDefault="00133AA9">
      <w:pPr>
        <w:rPr>
          <w:rFonts w:cs="Bookman"/>
        </w:rPr>
      </w:pPr>
      <w:r>
        <w:rPr>
          <w:rFonts w:cs="Book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1BAFF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586A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1E36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3A64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E0C8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3C2D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D269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2E00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4256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AE11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31F0E"/>
    <w:multiLevelType w:val="hybridMultilevel"/>
    <w:tmpl w:val="40567738"/>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decimal"/>
      <w:lvlText w:val="%2."/>
      <w:lvlJc w:val="left"/>
      <w:pPr>
        <w:tabs>
          <w:tab w:val="num" w:pos="1800"/>
        </w:tabs>
        <w:ind w:left="1800" w:hanging="360"/>
      </w:pPr>
      <w:rPr>
        <w:rFonts w:ascii="Times New Roman" w:hAnsi="Times New Roman" w:cs="Times New Roman"/>
      </w:rPr>
    </w:lvl>
    <w:lvl w:ilvl="2" w:tplc="04090005">
      <w:start w:val="1"/>
      <w:numFmt w:val="decimal"/>
      <w:lvlText w:val="%3."/>
      <w:lvlJc w:val="left"/>
      <w:pPr>
        <w:tabs>
          <w:tab w:val="num" w:pos="2520"/>
        </w:tabs>
        <w:ind w:left="2520" w:hanging="360"/>
      </w:pPr>
      <w:rPr>
        <w:rFonts w:ascii="Times New Roman" w:hAnsi="Times New Roman" w:cs="Times New Roman"/>
      </w:rPr>
    </w:lvl>
    <w:lvl w:ilvl="3" w:tplc="04090001">
      <w:start w:val="1"/>
      <w:numFmt w:val="decimal"/>
      <w:lvlText w:val="%4."/>
      <w:lvlJc w:val="left"/>
      <w:pPr>
        <w:tabs>
          <w:tab w:val="num" w:pos="3240"/>
        </w:tabs>
        <w:ind w:left="3240" w:hanging="360"/>
      </w:pPr>
      <w:rPr>
        <w:rFonts w:ascii="Times New Roman" w:hAnsi="Times New Roman" w:cs="Times New Roman"/>
      </w:rPr>
    </w:lvl>
    <w:lvl w:ilvl="4" w:tplc="04090003">
      <w:start w:val="1"/>
      <w:numFmt w:val="decimal"/>
      <w:lvlText w:val="%5."/>
      <w:lvlJc w:val="left"/>
      <w:pPr>
        <w:tabs>
          <w:tab w:val="num" w:pos="3960"/>
        </w:tabs>
        <w:ind w:left="3960" w:hanging="360"/>
      </w:pPr>
      <w:rPr>
        <w:rFonts w:ascii="Times New Roman" w:hAnsi="Times New Roman" w:cs="Times New Roman"/>
      </w:rPr>
    </w:lvl>
    <w:lvl w:ilvl="5" w:tplc="04090005">
      <w:start w:val="1"/>
      <w:numFmt w:val="decimal"/>
      <w:lvlText w:val="%6."/>
      <w:lvlJc w:val="left"/>
      <w:pPr>
        <w:tabs>
          <w:tab w:val="num" w:pos="4680"/>
        </w:tabs>
        <w:ind w:left="4680" w:hanging="360"/>
      </w:pPr>
      <w:rPr>
        <w:rFonts w:ascii="Times New Roman" w:hAnsi="Times New Roman" w:cs="Times New Roman"/>
      </w:rPr>
    </w:lvl>
    <w:lvl w:ilvl="6" w:tplc="04090001">
      <w:start w:val="1"/>
      <w:numFmt w:val="decimal"/>
      <w:lvlText w:val="%7."/>
      <w:lvlJc w:val="left"/>
      <w:pPr>
        <w:tabs>
          <w:tab w:val="num" w:pos="5400"/>
        </w:tabs>
        <w:ind w:left="5400" w:hanging="360"/>
      </w:pPr>
      <w:rPr>
        <w:rFonts w:ascii="Times New Roman" w:hAnsi="Times New Roman" w:cs="Times New Roman"/>
      </w:rPr>
    </w:lvl>
    <w:lvl w:ilvl="7" w:tplc="04090003">
      <w:start w:val="1"/>
      <w:numFmt w:val="decimal"/>
      <w:lvlText w:val="%8."/>
      <w:lvlJc w:val="left"/>
      <w:pPr>
        <w:tabs>
          <w:tab w:val="num" w:pos="6120"/>
        </w:tabs>
        <w:ind w:left="6120" w:hanging="360"/>
      </w:pPr>
      <w:rPr>
        <w:rFonts w:ascii="Times New Roman" w:hAnsi="Times New Roman" w:cs="Times New Roman"/>
      </w:rPr>
    </w:lvl>
    <w:lvl w:ilvl="8" w:tplc="04090005">
      <w:start w:val="1"/>
      <w:numFmt w:val="decimal"/>
      <w:lvlText w:val="%9."/>
      <w:lvlJc w:val="left"/>
      <w:pPr>
        <w:tabs>
          <w:tab w:val="num" w:pos="6840"/>
        </w:tabs>
        <w:ind w:left="6840" w:hanging="360"/>
      </w:pPr>
      <w:rPr>
        <w:rFonts w:ascii="Times New Roman" w:hAnsi="Times New Roman" w:cs="Times New Roman"/>
      </w:rPr>
    </w:lvl>
  </w:abstractNum>
  <w:abstractNum w:abstractNumId="11" w15:restartNumberingAfterBreak="0">
    <w:nsid w:val="0B6E3456"/>
    <w:multiLevelType w:val="hybridMultilevel"/>
    <w:tmpl w:val="B9D46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FF6F17"/>
    <w:multiLevelType w:val="hybridMultilevel"/>
    <w:tmpl w:val="1222E53A"/>
    <w:lvl w:ilvl="0" w:tplc="29A29CA6">
      <w:numFmt w:val="bullet"/>
      <w:lvlText w:val="-"/>
      <w:lvlJc w:val="left"/>
      <w:pPr>
        <w:ind w:left="1080" w:hanging="360"/>
      </w:pPr>
      <w:rPr>
        <w:rFonts w:ascii="Sylfaen" w:eastAsia="Malgun Gothic" w:hAnsi="Sylfae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00A6A7A"/>
    <w:multiLevelType w:val="multilevel"/>
    <w:tmpl w:val="4A92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30CD0"/>
    <w:multiLevelType w:val="hybridMultilevel"/>
    <w:tmpl w:val="0DEEA6A2"/>
    <w:lvl w:ilvl="0" w:tplc="452C2948">
      <w:numFmt w:val="bullet"/>
      <w:lvlText w:val="-"/>
      <w:lvlJc w:val="left"/>
      <w:pPr>
        <w:ind w:left="1800" w:hanging="360"/>
      </w:pPr>
      <w:rPr>
        <w:rFonts w:ascii="Sylfaen" w:eastAsia="Malgun Gothic" w:hAnsi="Sylfae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2E7C769F"/>
    <w:multiLevelType w:val="hybridMultilevel"/>
    <w:tmpl w:val="AFFC0370"/>
    <w:lvl w:ilvl="0" w:tplc="5C3CFA08">
      <w:start w:val="1"/>
      <w:numFmt w:val="bullet"/>
      <w:lvlText w:val="-"/>
      <w:lvlJc w:val="left"/>
      <w:pPr>
        <w:ind w:left="720" w:hanging="360"/>
      </w:pPr>
      <w:rPr>
        <w:rFonts w:ascii="Sylfaen" w:eastAsia="Malgun Gothic"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17A57"/>
    <w:multiLevelType w:val="hybridMultilevel"/>
    <w:tmpl w:val="2A1AB234"/>
    <w:lvl w:ilvl="0" w:tplc="DFAC88C4">
      <w:numFmt w:val="bullet"/>
      <w:lvlText w:val=""/>
      <w:lvlJc w:val="left"/>
      <w:pPr>
        <w:tabs>
          <w:tab w:val="num" w:pos="1080"/>
        </w:tabs>
        <w:ind w:left="1080" w:hanging="360"/>
      </w:pPr>
      <w:rPr>
        <w:rFonts w:ascii="Symbol" w:eastAsia="Times New Roman"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cs="Times New Roman" w:hint="default"/>
      </w:rPr>
    </w:lvl>
    <w:lvl w:ilvl="3" w:tplc="0C090001">
      <w:start w:val="1"/>
      <w:numFmt w:val="bullet"/>
      <w:lvlText w:val=""/>
      <w:lvlJc w:val="left"/>
      <w:pPr>
        <w:tabs>
          <w:tab w:val="num" w:pos="3240"/>
        </w:tabs>
        <w:ind w:left="3240" w:hanging="360"/>
      </w:pPr>
      <w:rPr>
        <w:rFonts w:ascii="Symbol" w:hAnsi="Symbol" w:cs="Times New Roman"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Times New Roman" w:hint="default"/>
      </w:rPr>
    </w:lvl>
    <w:lvl w:ilvl="6" w:tplc="0C090001">
      <w:start w:val="1"/>
      <w:numFmt w:val="bullet"/>
      <w:lvlText w:val=""/>
      <w:lvlJc w:val="left"/>
      <w:pPr>
        <w:tabs>
          <w:tab w:val="num" w:pos="5400"/>
        </w:tabs>
        <w:ind w:left="5400" w:hanging="360"/>
      </w:pPr>
      <w:rPr>
        <w:rFonts w:ascii="Symbol" w:hAnsi="Symbol" w:cs="Times New Roman"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Times New Roman" w:hint="default"/>
      </w:rPr>
    </w:lvl>
  </w:abstractNum>
  <w:abstractNum w:abstractNumId="17" w15:restartNumberingAfterBreak="0">
    <w:nsid w:val="37FE4D68"/>
    <w:multiLevelType w:val="hybridMultilevel"/>
    <w:tmpl w:val="E1760BB2"/>
    <w:lvl w:ilvl="0" w:tplc="0409000F">
      <w:start w:val="1"/>
      <w:numFmt w:val="decimal"/>
      <w:lvlText w:val="%1."/>
      <w:lvlJc w:val="left"/>
      <w:pPr>
        <w:ind w:left="720" w:hanging="360"/>
      </w:pPr>
      <w:rPr>
        <w:rFonts w:hint="default"/>
      </w:rPr>
    </w:lvl>
    <w:lvl w:ilvl="1" w:tplc="0B6C96A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E36F91"/>
    <w:multiLevelType w:val="hybridMultilevel"/>
    <w:tmpl w:val="DBB2D180"/>
    <w:lvl w:ilvl="0" w:tplc="1C3440B8">
      <w:start w:val="1"/>
      <w:numFmt w:val="bullet"/>
      <w:lvlText w:val=""/>
      <w:lvlJc w:val="left"/>
      <w:pPr>
        <w:ind w:left="1440" w:hanging="360"/>
      </w:pPr>
      <w:rPr>
        <w:rFonts w:ascii="Symbol" w:hAnsi="Symbol" w:cs="Times New Roman" w:hint="default"/>
      </w:rPr>
    </w:lvl>
    <w:lvl w:ilvl="1" w:tplc="298EB076">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Times New Roman" w:hint="default"/>
      </w:rPr>
    </w:lvl>
    <w:lvl w:ilvl="3" w:tplc="04090001">
      <w:start w:val="1"/>
      <w:numFmt w:val="bullet"/>
      <w:lvlText w:val=""/>
      <w:lvlJc w:val="left"/>
      <w:pPr>
        <w:ind w:left="3600" w:hanging="360"/>
      </w:pPr>
      <w:rPr>
        <w:rFonts w:ascii="Symbol" w:hAnsi="Symbol" w:cs="Times New Roman"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Times New Roman" w:hint="default"/>
      </w:rPr>
    </w:lvl>
    <w:lvl w:ilvl="6" w:tplc="04090001">
      <w:start w:val="1"/>
      <w:numFmt w:val="bullet"/>
      <w:lvlText w:val=""/>
      <w:lvlJc w:val="left"/>
      <w:pPr>
        <w:ind w:left="5760" w:hanging="360"/>
      </w:pPr>
      <w:rPr>
        <w:rFonts w:ascii="Symbol" w:hAnsi="Symbol" w:cs="Times New Roman"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Times New Roman" w:hint="default"/>
      </w:rPr>
    </w:lvl>
  </w:abstractNum>
  <w:abstractNum w:abstractNumId="19" w15:restartNumberingAfterBreak="0">
    <w:nsid w:val="59055842"/>
    <w:multiLevelType w:val="multilevel"/>
    <w:tmpl w:val="24E4A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436436"/>
    <w:multiLevelType w:val="hybridMultilevel"/>
    <w:tmpl w:val="8DAC9BB8"/>
    <w:lvl w:ilvl="0" w:tplc="4B2085C0">
      <w:start w:val="1"/>
      <w:numFmt w:val="bullet"/>
      <w:pStyle w:val="NoticeBullet"/>
      <w:lvlText w:val=""/>
      <w:lvlJc w:val="left"/>
      <w:pPr>
        <w:ind w:left="360" w:hanging="360"/>
      </w:pPr>
      <w:rPr>
        <w:rFonts w:ascii="Symbol"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Times New Roman" w:hint="default"/>
      </w:rPr>
    </w:lvl>
    <w:lvl w:ilvl="3" w:tplc="0C090001">
      <w:start w:val="1"/>
      <w:numFmt w:val="bullet"/>
      <w:lvlText w:val=""/>
      <w:lvlJc w:val="left"/>
      <w:pPr>
        <w:ind w:left="2520" w:hanging="360"/>
      </w:pPr>
      <w:rPr>
        <w:rFonts w:ascii="Symbol" w:hAnsi="Symbol" w:cs="Times New Roman"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Times New Roman" w:hint="default"/>
      </w:rPr>
    </w:lvl>
    <w:lvl w:ilvl="6" w:tplc="0C090001">
      <w:start w:val="1"/>
      <w:numFmt w:val="bullet"/>
      <w:lvlText w:val=""/>
      <w:lvlJc w:val="left"/>
      <w:pPr>
        <w:ind w:left="4680" w:hanging="360"/>
      </w:pPr>
      <w:rPr>
        <w:rFonts w:ascii="Symbol" w:hAnsi="Symbol" w:cs="Times New Roman"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Times New Roman" w:hint="default"/>
      </w:rPr>
    </w:lvl>
  </w:abstractNum>
  <w:abstractNum w:abstractNumId="21" w15:restartNumberingAfterBreak="0">
    <w:nsid w:val="675D21F8"/>
    <w:multiLevelType w:val="hybridMultilevel"/>
    <w:tmpl w:val="FD9A8420"/>
    <w:lvl w:ilvl="0" w:tplc="59C09E78">
      <w:start w:val="12"/>
      <w:numFmt w:val="bullet"/>
      <w:lvlText w:val="-"/>
      <w:lvlJc w:val="left"/>
      <w:pPr>
        <w:ind w:left="1080" w:hanging="360"/>
      </w:pPr>
      <w:rPr>
        <w:rFonts w:ascii="Sylfaen" w:eastAsia="Malgun Gothic" w:hAnsi="Sylfae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4C02A98"/>
    <w:multiLevelType w:val="hybridMultilevel"/>
    <w:tmpl w:val="DE7CFF16"/>
    <w:lvl w:ilvl="0" w:tplc="6F0A5942">
      <w:start w:val="1"/>
      <w:numFmt w:val="bullet"/>
      <w:lvlText w:val=""/>
      <w:lvlJc w:val="left"/>
      <w:pPr>
        <w:tabs>
          <w:tab w:val="num" w:pos="360"/>
        </w:tabs>
        <w:ind w:left="360" w:hanging="360"/>
      </w:pPr>
      <w:rPr>
        <w:rFonts w:ascii="Symbol" w:hAnsi="Symbol" w:cs="Times New Roman"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Symbol" w:hAnsi="Symbol" w:cs="Times New Roman" w:hint="default"/>
      </w:rPr>
    </w:lvl>
    <w:lvl w:ilvl="3" w:tplc="0C090001">
      <w:start w:val="1"/>
      <w:numFmt w:val="bullet"/>
      <w:lvlText w:val=""/>
      <w:lvlJc w:val="left"/>
      <w:pPr>
        <w:tabs>
          <w:tab w:val="num" w:pos="2520"/>
        </w:tabs>
        <w:ind w:left="2520" w:hanging="360"/>
      </w:pPr>
      <w:rPr>
        <w:rFonts w:ascii="Symbol" w:hAnsi="Symbol" w:cs="Times New Roman"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Times New Roman" w:hint="default"/>
      </w:rPr>
    </w:lvl>
    <w:lvl w:ilvl="6" w:tplc="0C090001">
      <w:start w:val="1"/>
      <w:numFmt w:val="bullet"/>
      <w:lvlText w:val=""/>
      <w:lvlJc w:val="left"/>
      <w:pPr>
        <w:tabs>
          <w:tab w:val="num" w:pos="4680"/>
        </w:tabs>
        <w:ind w:left="4680" w:hanging="360"/>
      </w:pPr>
      <w:rPr>
        <w:rFonts w:ascii="Symbol" w:hAnsi="Symbol" w:cs="Times New Roman"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75355472"/>
    <w:multiLevelType w:val="hybridMultilevel"/>
    <w:tmpl w:val="A566DD8E"/>
    <w:lvl w:ilvl="0" w:tplc="35C67972">
      <w:start w:val="1"/>
      <w:numFmt w:val="decimal"/>
      <w:lvlText w:val="%1."/>
      <w:lvlJc w:val="left"/>
      <w:pPr>
        <w:tabs>
          <w:tab w:val="num" w:pos="720"/>
        </w:tabs>
        <w:ind w:left="720" w:hanging="360"/>
      </w:pPr>
    </w:lvl>
    <w:lvl w:ilvl="1" w:tplc="8C98460A" w:tentative="1">
      <w:start w:val="1"/>
      <w:numFmt w:val="decimal"/>
      <w:lvlText w:val="%2."/>
      <w:lvlJc w:val="left"/>
      <w:pPr>
        <w:tabs>
          <w:tab w:val="num" w:pos="1440"/>
        </w:tabs>
        <w:ind w:left="1440" w:hanging="360"/>
      </w:pPr>
    </w:lvl>
    <w:lvl w:ilvl="2" w:tplc="6116FB12" w:tentative="1">
      <w:start w:val="1"/>
      <w:numFmt w:val="decimal"/>
      <w:lvlText w:val="%3."/>
      <w:lvlJc w:val="left"/>
      <w:pPr>
        <w:tabs>
          <w:tab w:val="num" w:pos="2160"/>
        </w:tabs>
        <w:ind w:left="2160" w:hanging="360"/>
      </w:pPr>
    </w:lvl>
    <w:lvl w:ilvl="3" w:tplc="6FA822D2" w:tentative="1">
      <w:start w:val="1"/>
      <w:numFmt w:val="decimal"/>
      <w:lvlText w:val="%4."/>
      <w:lvlJc w:val="left"/>
      <w:pPr>
        <w:tabs>
          <w:tab w:val="num" w:pos="2880"/>
        </w:tabs>
        <w:ind w:left="2880" w:hanging="360"/>
      </w:pPr>
    </w:lvl>
    <w:lvl w:ilvl="4" w:tplc="538A4E66" w:tentative="1">
      <w:start w:val="1"/>
      <w:numFmt w:val="decimal"/>
      <w:lvlText w:val="%5."/>
      <w:lvlJc w:val="left"/>
      <w:pPr>
        <w:tabs>
          <w:tab w:val="num" w:pos="3600"/>
        </w:tabs>
        <w:ind w:left="3600" w:hanging="360"/>
      </w:pPr>
    </w:lvl>
    <w:lvl w:ilvl="5" w:tplc="F22637DA" w:tentative="1">
      <w:start w:val="1"/>
      <w:numFmt w:val="decimal"/>
      <w:lvlText w:val="%6."/>
      <w:lvlJc w:val="left"/>
      <w:pPr>
        <w:tabs>
          <w:tab w:val="num" w:pos="4320"/>
        </w:tabs>
        <w:ind w:left="4320" w:hanging="360"/>
      </w:pPr>
    </w:lvl>
    <w:lvl w:ilvl="6" w:tplc="04A472D0" w:tentative="1">
      <w:start w:val="1"/>
      <w:numFmt w:val="decimal"/>
      <w:lvlText w:val="%7."/>
      <w:lvlJc w:val="left"/>
      <w:pPr>
        <w:tabs>
          <w:tab w:val="num" w:pos="5040"/>
        </w:tabs>
        <w:ind w:left="5040" w:hanging="360"/>
      </w:pPr>
    </w:lvl>
    <w:lvl w:ilvl="7" w:tplc="355C5C9A" w:tentative="1">
      <w:start w:val="1"/>
      <w:numFmt w:val="decimal"/>
      <w:lvlText w:val="%8."/>
      <w:lvlJc w:val="left"/>
      <w:pPr>
        <w:tabs>
          <w:tab w:val="num" w:pos="5760"/>
        </w:tabs>
        <w:ind w:left="5760" w:hanging="360"/>
      </w:pPr>
    </w:lvl>
    <w:lvl w:ilvl="8" w:tplc="F5BE45EE" w:tentative="1">
      <w:start w:val="1"/>
      <w:numFmt w:val="decimal"/>
      <w:lvlText w:val="%9."/>
      <w:lvlJc w:val="left"/>
      <w:pPr>
        <w:tabs>
          <w:tab w:val="num" w:pos="6480"/>
        </w:tabs>
        <w:ind w:left="6480" w:hanging="360"/>
      </w:pPr>
    </w:lvl>
  </w:abstractNum>
  <w:abstractNum w:abstractNumId="24" w15:restartNumberingAfterBreak="0">
    <w:nsid w:val="77542AAF"/>
    <w:multiLevelType w:val="multilevel"/>
    <w:tmpl w:val="694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8"/>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23"/>
    <w:lvlOverride w:ilvl="0">
      <w:startOverride w:val="1"/>
    </w:lvlOverride>
  </w:num>
  <w:num w:numId="19">
    <w:abstractNumId w:val="23"/>
    <w:lvlOverride w:ilvl="0">
      <w:startOverride w:val="2"/>
    </w:lvlOverride>
  </w:num>
  <w:num w:numId="20">
    <w:abstractNumId w:val="23"/>
    <w:lvlOverride w:ilvl="0">
      <w:startOverride w:val="3"/>
    </w:lvlOverride>
  </w:num>
  <w:num w:numId="21">
    <w:abstractNumId w:val="23"/>
    <w:lvlOverride w:ilvl="0">
      <w:startOverride w:val="4"/>
    </w:lvlOverride>
  </w:num>
  <w:num w:numId="22">
    <w:abstractNumId w:val="23"/>
    <w:lvlOverride w:ilvl="0">
      <w:startOverride w:val="5"/>
    </w:lvlOverride>
  </w:num>
  <w:num w:numId="23">
    <w:abstractNumId w:val="11"/>
  </w:num>
  <w:num w:numId="24">
    <w:abstractNumId w:val="21"/>
  </w:num>
  <w:num w:numId="25">
    <w:abstractNumId w:val="14"/>
  </w:num>
  <w:num w:numId="26">
    <w:abstractNumId w:val="12"/>
  </w:num>
  <w:num w:numId="27">
    <w:abstractNumId w:val="17"/>
  </w:num>
  <w:num w:numId="28">
    <w:abstractNumId w:val="15"/>
  </w:num>
  <w:num w:numId="29">
    <w:abstractNumId w:val="1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defaultTabStop w:val="720"/>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20A71C9-7BF3-4CE1-A86D-68C92064B8E9}"/>
    <w:docVar w:name="dgnword-eventsink" w:val="390088896"/>
    <w:docVar w:name="varAddNum" w:val="True"/>
    <w:docVar w:name="varCount" w:val="100"/>
    <w:docVar w:name="varDriveType" w:val="Fixed"/>
    <w:docVar w:name="varDupFolderPath" w:val="C:\Users\Craig\Desktop\AutoBackUP - WORD\"/>
    <w:docVar w:name="varOS" w:val="10.0"/>
    <w:docVar w:name="varOverwrite" w:val="False"/>
    <w:docVar w:name="varPrefix" w:val="None"/>
    <w:docVar w:name="varPreText" w:val="Backup"/>
  </w:docVars>
  <w:rsids>
    <w:rsidRoot w:val="004B0CD1"/>
    <w:rsid w:val="00000243"/>
    <w:rsid w:val="0000143A"/>
    <w:rsid w:val="000014BD"/>
    <w:rsid w:val="0000194B"/>
    <w:rsid w:val="00001D8F"/>
    <w:rsid w:val="00002A47"/>
    <w:rsid w:val="00003186"/>
    <w:rsid w:val="00003368"/>
    <w:rsid w:val="0000373C"/>
    <w:rsid w:val="000049B2"/>
    <w:rsid w:val="000069A5"/>
    <w:rsid w:val="000072B1"/>
    <w:rsid w:val="00007953"/>
    <w:rsid w:val="00007D56"/>
    <w:rsid w:val="000101BC"/>
    <w:rsid w:val="00010A7E"/>
    <w:rsid w:val="00011335"/>
    <w:rsid w:val="0001260E"/>
    <w:rsid w:val="0001305A"/>
    <w:rsid w:val="0001386A"/>
    <w:rsid w:val="000140D7"/>
    <w:rsid w:val="00014850"/>
    <w:rsid w:val="0001653D"/>
    <w:rsid w:val="00016D2C"/>
    <w:rsid w:val="00017020"/>
    <w:rsid w:val="00017E79"/>
    <w:rsid w:val="00017F87"/>
    <w:rsid w:val="00021453"/>
    <w:rsid w:val="00021880"/>
    <w:rsid w:val="000224B7"/>
    <w:rsid w:val="00022565"/>
    <w:rsid w:val="00026B92"/>
    <w:rsid w:val="00026D34"/>
    <w:rsid w:val="000302D6"/>
    <w:rsid w:val="0003102B"/>
    <w:rsid w:val="0003132C"/>
    <w:rsid w:val="0003133E"/>
    <w:rsid w:val="0003219C"/>
    <w:rsid w:val="0003333F"/>
    <w:rsid w:val="00033489"/>
    <w:rsid w:val="000338EB"/>
    <w:rsid w:val="000356D5"/>
    <w:rsid w:val="000360C3"/>
    <w:rsid w:val="00036BF1"/>
    <w:rsid w:val="00037EC6"/>
    <w:rsid w:val="00040F68"/>
    <w:rsid w:val="00040FD0"/>
    <w:rsid w:val="00041A49"/>
    <w:rsid w:val="00041DAA"/>
    <w:rsid w:val="00042071"/>
    <w:rsid w:val="000425CC"/>
    <w:rsid w:val="000461CB"/>
    <w:rsid w:val="00046344"/>
    <w:rsid w:val="00052044"/>
    <w:rsid w:val="00055269"/>
    <w:rsid w:val="00057591"/>
    <w:rsid w:val="000575C2"/>
    <w:rsid w:val="00060B86"/>
    <w:rsid w:val="0006195D"/>
    <w:rsid w:val="0006280E"/>
    <w:rsid w:val="00062816"/>
    <w:rsid w:val="00062DD9"/>
    <w:rsid w:val="000631A5"/>
    <w:rsid w:val="00063721"/>
    <w:rsid w:val="00063CE4"/>
    <w:rsid w:val="0006510F"/>
    <w:rsid w:val="000654A5"/>
    <w:rsid w:val="00065645"/>
    <w:rsid w:val="0006724A"/>
    <w:rsid w:val="0006790B"/>
    <w:rsid w:val="000703FB"/>
    <w:rsid w:val="00070699"/>
    <w:rsid w:val="00072FC0"/>
    <w:rsid w:val="00073030"/>
    <w:rsid w:val="00075119"/>
    <w:rsid w:val="00075A02"/>
    <w:rsid w:val="00075AAE"/>
    <w:rsid w:val="000761AF"/>
    <w:rsid w:val="000762D1"/>
    <w:rsid w:val="00076DCB"/>
    <w:rsid w:val="00077146"/>
    <w:rsid w:val="000776EA"/>
    <w:rsid w:val="00080503"/>
    <w:rsid w:val="00080587"/>
    <w:rsid w:val="00080FAF"/>
    <w:rsid w:val="00081229"/>
    <w:rsid w:val="0008260D"/>
    <w:rsid w:val="000831AD"/>
    <w:rsid w:val="00083F7A"/>
    <w:rsid w:val="000840E5"/>
    <w:rsid w:val="0009008C"/>
    <w:rsid w:val="00090134"/>
    <w:rsid w:val="00091136"/>
    <w:rsid w:val="00091202"/>
    <w:rsid w:val="0009368D"/>
    <w:rsid w:val="00093A2B"/>
    <w:rsid w:val="00093CCD"/>
    <w:rsid w:val="0009405D"/>
    <w:rsid w:val="00094EF7"/>
    <w:rsid w:val="00095051"/>
    <w:rsid w:val="000964C9"/>
    <w:rsid w:val="00097673"/>
    <w:rsid w:val="000976C1"/>
    <w:rsid w:val="000979B1"/>
    <w:rsid w:val="00097DAC"/>
    <w:rsid w:val="000A0DE5"/>
    <w:rsid w:val="000A1D4A"/>
    <w:rsid w:val="000A1ED6"/>
    <w:rsid w:val="000A23F7"/>
    <w:rsid w:val="000A259D"/>
    <w:rsid w:val="000A3FF1"/>
    <w:rsid w:val="000A40EF"/>
    <w:rsid w:val="000A4169"/>
    <w:rsid w:val="000A4A5C"/>
    <w:rsid w:val="000A4BC1"/>
    <w:rsid w:val="000A563E"/>
    <w:rsid w:val="000A62FF"/>
    <w:rsid w:val="000B093A"/>
    <w:rsid w:val="000B0EB6"/>
    <w:rsid w:val="000B1691"/>
    <w:rsid w:val="000B1A77"/>
    <w:rsid w:val="000B23AF"/>
    <w:rsid w:val="000B34C6"/>
    <w:rsid w:val="000B3714"/>
    <w:rsid w:val="000B4971"/>
    <w:rsid w:val="000B5B2B"/>
    <w:rsid w:val="000B5BB4"/>
    <w:rsid w:val="000B65A9"/>
    <w:rsid w:val="000B7235"/>
    <w:rsid w:val="000B78AA"/>
    <w:rsid w:val="000B7BD4"/>
    <w:rsid w:val="000B7E18"/>
    <w:rsid w:val="000C09AF"/>
    <w:rsid w:val="000C254A"/>
    <w:rsid w:val="000C266E"/>
    <w:rsid w:val="000C2A21"/>
    <w:rsid w:val="000C2FD0"/>
    <w:rsid w:val="000C33D2"/>
    <w:rsid w:val="000C35B6"/>
    <w:rsid w:val="000C4CA2"/>
    <w:rsid w:val="000C532C"/>
    <w:rsid w:val="000C563C"/>
    <w:rsid w:val="000C5F4C"/>
    <w:rsid w:val="000C5FBB"/>
    <w:rsid w:val="000C680E"/>
    <w:rsid w:val="000C6C4B"/>
    <w:rsid w:val="000C71F4"/>
    <w:rsid w:val="000C7429"/>
    <w:rsid w:val="000D029E"/>
    <w:rsid w:val="000D0366"/>
    <w:rsid w:val="000D092F"/>
    <w:rsid w:val="000D3112"/>
    <w:rsid w:val="000D32F0"/>
    <w:rsid w:val="000D345D"/>
    <w:rsid w:val="000D3AE9"/>
    <w:rsid w:val="000D49DA"/>
    <w:rsid w:val="000D798B"/>
    <w:rsid w:val="000D7C66"/>
    <w:rsid w:val="000E0851"/>
    <w:rsid w:val="000E0B75"/>
    <w:rsid w:val="000E124D"/>
    <w:rsid w:val="000E188C"/>
    <w:rsid w:val="000E2033"/>
    <w:rsid w:val="000E240B"/>
    <w:rsid w:val="000E25A5"/>
    <w:rsid w:val="000E3543"/>
    <w:rsid w:val="000E3AF7"/>
    <w:rsid w:val="000E3F98"/>
    <w:rsid w:val="000E5517"/>
    <w:rsid w:val="000E5533"/>
    <w:rsid w:val="000E6543"/>
    <w:rsid w:val="000E665F"/>
    <w:rsid w:val="000F0D1D"/>
    <w:rsid w:val="000F19C5"/>
    <w:rsid w:val="000F28DA"/>
    <w:rsid w:val="000F2AD6"/>
    <w:rsid w:val="000F2CB5"/>
    <w:rsid w:val="000F4518"/>
    <w:rsid w:val="000F5726"/>
    <w:rsid w:val="000F5CBC"/>
    <w:rsid w:val="000F645C"/>
    <w:rsid w:val="000F648D"/>
    <w:rsid w:val="000F6B8E"/>
    <w:rsid w:val="000F6C97"/>
    <w:rsid w:val="000F7128"/>
    <w:rsid w:val="00100A8E"/>
    <w:rsid w:val="00101036"/>
    <w:rsid w:val="00101795"/>
    <w:rsid w:val="00101AA3"/>
    <w:rsid w:val="001020A1"/>
    <w:rsid w:val="00103BBC"/>
    <w:rsid w:val="00104D9C"/>
    <w:rsid w:val="001056C6"/>
    <w:rsid w:val="00106339"/>
    <w:rsid w:val="00106859"/>
    <w:rsid w:val="001071F0"/>
    <w:rsid w:val="001074D6"/>
    <w:rsid w:val="0010755C"/>
    <w:rsid w:val="00107C90"/>
    <w:rsid w:val="00107CE0"/>
    <w:rsid w:val="00111C8B"/>
    <w:rsid w:val="00111EA6"/>
    <w:rsid w:val="00112E5C"/>
    <w:rsid w:val="001143A8"/>
    <w:rsid w:val="001151E1"/>
    <w:rsid w:val="00115420"/>
    <w:rsid w:val="0011559A"/>
    <w:rsid w:val="0011559C"/>
    <w:rsid w:val="001175D6"/>
    <w:rsid w:val="001209E2"/>
    <w:rsid w:val="00120C20"/>
    <w:rsid w:val="0012278E"/>
    <w:rsid w:val="0012289F"/>
    <w:rsid w:val="00122A2F"/>
    <w:rsid w:val="00123E9B"/>
    <w:rsid w:val="001242DE"/>
    <w:rsid w:val="001257B5"/>
    <w:rsid w:val="001268AD"/>
    <w:rsid w:val="00126A4B"/>
    <w:rsid w:val="00126CA1"/>
    <w:rsid w:val="00127A74"/>
    <w:rsid w:val="0013154D"/>
    <w:rsid w:val="001329E0"/>
    <w:rsid w:val="00133AA9"/>
    <w:rsid w:val="00133EBE"/>
    <w:rsid w:val="00134371"/>
    <w:rsid w:val="00134845"/>
    <w:rsid w:val="00136D80"/>
    <w:rsid w:val="00136DBF"/>
    <w:rsid w:val="00137627"/>
    <w:rsid w:val="0014075E"/>
    <w:rsid w:val="001438C1"/>
    <w:rsid w:val="00143AFB"/>
    <w:rsid w:val="00144F43"/>
    <w:rsid w:val="0014679B"/>
    <w:rsid w:val="00146A2F"/>
    <w:rsid w:val="00147683"/>
    <w:rsid w:val="00147E18"/>
    <w:rsid w:val="001522EE"/>
    <w:rsid w:val="001528EE"/>
    <w:rsid w:val="00152D8D"/>
    <w:rsid w:val="001534EE"/>
    <w:rsid w:val="0015370F"/>
    <w:rsid w:val="001538CF"/>
    <w:rsid w:val="00156701"/>
    <w:rsid w:val="00156A09"/>
    <w:rsid w:val="00157961"/>
    <w:rsid w:val="00160C80"/>
    <w:rsid w:val="00160E55"/>
    <w:rsid w:val="00163FD1"/>
    <w:rsid w:val="001644AF"/>
    <w:rsid w:val="001652FC"/>
    <w:rsid w:val="001659B7"/>
    <w:rsid w:val="00166ABF"/>
    <w:rsid w:val="00166AD2"/>
    <w:rsid w:val="001702F7"/>
    <w:rsid w:val="00170C2D"/>
    <w:rsid w:val="00172075"/>
    <w:rsid w:val="0017272F"/>
    <w:rsid w:val="00173BAA"/>
    <w:rsid w:val="0017453C"/>
    <w:rsid w:val="00175465"/>
    <w:rsid w:val="00175B99"/>
    <w:rsid w:val="0017608A"/>
    <w:rsid w:val="001766B2"/>
    <w:rsid w:val="00176A36"/>
    <w:rsid w:val="00177064"/>
    <w:rsid w:val="00177190"/>
    <w:rsid w:val="0018028D"/>
    <w:rsid w:val="00180D2E"/>
    <w:rsid w:val="00181336"/>
    <w:rsid w:val="00181ED5"/>
    <w:rsid w:val="001830AB"/>
    <w:rsid w:val="00183E7A"/>
    <w:rsid w:val="001843C4"/>
    <w:rsid w:val="001843C6"/>
    <w:rsid w:val="00184F95"/>
    <w:rsid w:val="00185166"/>
    <w:rsid w:val="00185858"/>
    <w:rsid w:val="00185EF2"/>
    <w:rsid w:val="001917F8"/>
    <w:rsid w:val="00192EB1"/>
    <w:rsid w:val="00193272"/>
    <w:rsid w:val="001932C6"/>
    <w:rsid w:val="001947C8"/>
    <w:rsid w:val="00194BD3"/>
    <w:rsid w:val="001958F9"/>
    <w:rsid w:val="00195A3B"/>
    <w:rsid w:val="0019737D"/>
    <w:rsid w:val="0019798C"/>
    <w:rsid w:val="00197F8F"/>
    <w:rsid w:val="001A0ABD"/>
    <w:rsid w:val="001A11C0"/>
    <w:rsid w:val="001A2CDC"/>
    <w:rsid w:val="001A31ED"/>
    <w:rsid w:val="001A4018"/>
    <w:rsid w:val="001A4E30"/>
    <w:rsid w:val="001A61B4"/>
    <w:rsid w:val="001A6503"/>
    <w:rsid w:val="001A770D"/>
    <w:rsid w:val="001A771C"/>
    <w:rsid w:val="001A7B44"/>
    <w:rsid w:val="001B037C"/>
    <w:rsid w:val="001B081F"/>
    <w:rsid w:val="001B1407"/>
    <w:rsid w:val="001B2410"/>
    <w:rsid w:val="001B48EE"/>
    <w:rsid w:val="001B4CBF"/>
    <w:rsid w:val="001B53EA"/>
    <w:rsid w:val="001B5F22"/>
    <w:rsid w:val="001B6AE5"/>
    <w:rsid w:val="001B77C9"/>
    <w:rsid w:val="001C0B37"/>
    <w:rsid w:val="001C178C"/>
    <w:rsid w:val="001C1C60"/>
    <w:rsid w:val="001C1DCA"/>
    <w:rsid w:val="001C24A4"/>
    <w:rsid w:val="001C3B43"/>
    <w:rsid w:val="001C5903"/>
    <w:rsid w:val="001C63F8"/>
    <w:rsid w:val="001C6D16"/>
    <w:rsid w:val="001C711C"/>
    <w:rsid w:val="001C7736"/>
    <w:rsid w:val="001D1218"/>
    <w:rsid w:val="001D1CE0"/>
    <w:rsid w:val="001D2402"/>
    <w:rsid w:val="001D4676"/>
    <w:rsid w:val="001E0042"/>
    <w:rsid w:val="001E07FB"/>
    <w:rsid w:val="001E0B1F"/>
    <w:rsid w:val="001E1A3F"/>
    <w:rsid w:val="001E266D"/>
    <w:rsid w:val="001E2AC3"/>
    <w:rsid w:val="001E4063"/>
    <w:rsid w:val="001E45AE"/>
    <w:rsid w:val="001E6283"/>
    <w:rsid w:val="001E69B0"/>
    <w:rsid w:val="001E7CA3"/>
    <w:rsid w:val="001F03E6"/>
    <w:rsid w:val="001F0626"/>
    <w:rsid w:val="001F12F6"/>
    <w:rsid w:val="001F2608"/>
    <w:rsid w:val="001F2DD0"/>
    <w:rsid w:val="001F41E8"/>
    <w:rsid w:val="001F45BA"/>
    <w:rsid w:val="001F46F7"/>
    <w:rsid w:val="001F531D"/>
    <w:rsid w:val="001F66C6"/>
    <w:rsid w:val="001F7B23"/>
    <w:rsid w:val="00200E96"/>
    <w:rsid w:val="00201EC3"/>
    <w:rsid w:val="0020209F"/>
    <w:rsid w:val="00202A3B"/>
    <w:rsid w:val="00203626"/>
    <w:rsid w:val="00205FEF"/>
    <w:rsid w:val="002069CA"/>
    <w:rsid w:val="00206A4E"/>
    <w:rsid w:val="00206D2A"/>
    <w:rsid w:val="00206FAE"/>
    <w:rsid w:val="0020708D"/>
    <w:rsid w:val="002071F9"/>
    <w:rsid w:val="002077B9"/>
    <w:rsid w:val="002115A1"/>
    <w:rsid w:val="00212AEE"/>
    <w:rsid w:val="00212E9C"/>
    <w:rsid w:val="00213745"/>
    <w:rsid w:val="0021774D"/>
    <w:rsid w:val="002178DA"/>
    <w:rsid w:val="00220E4D"/>
    <w:rsid w:val="0022259A"/>
    <w:rsid w:val="00223D03"/>
    <w:rsid w:val="002240B2"/>
    <w:rsid w:val="00225986"/>
    <w:rsid w:val="00226916"/>
    <w:rsid w:val="00227DEC"/>
    <w:rsid w:val="0023016A"/>
    <w:rsid w:val="0023128B"/>
    <w:rsid w:val="00232493"/>
    <w:rsid w:val="002334CE"/>
    <w:rsid w:val="002336CC"/>
    <w:rsid w:val="002341D6"/>
    <w:rsid w:val="0023446C"/>
    <w:rsid w:val="00236073"/>
    <w:rsid w:val="00236A9C"/>
    <w:rsid w:val="00240DDC"/>
    <w:rsid w:val="002417F9"/>
    <w:rsid w:val="00241BC9"/>
    <w:rsid w:val="00241BCC"/>
    <w:rsid w:val="002450C1"/>
    <w:rsid w:val="002452C9"/>
    <w:rsid w:val="002461C6"/>
    <w:rsid w:val="002462BC"/>
    <w:rsid w:val="0024635B"/>
    <w:rsid w:val="00246FA4"/>
    <w:rsid w:val="00247804"/>
    <w:rsid w:val="0025057C"/>
    <w:rsid w:val="00252F3A"/>
    <w:rsid w:val="002533E7"/>
    <w:rsid w:val="00253AC3"/>
    <w:rsid w:val="00255430"/>
    <w:rsid w:val="00255851"/>
    <w:rsid w:val="0026019A"/>
    <w:rsid w:val="002606C3"/>
    <w:rsid w:val="00260756"/>
    <w:rsid w:val="002607AE"/>
    <w:rsid w:val="0026191E"/>
    <w:rsid w:val="00261CA0"/>
    <w:rsid w:val="00263471"/>
    <w:rsid w:val="00263B8A"/>
    <w:rsid w:val="002646EF"/>
    <w:rsid w:val="00264CF9"/>
    <w:rsid w:val="002662A1"/>
    <w:rsid w:val="0026722E"/>
    <w:rsid w:val="0026748B"/>
    <w:rsid w:val="00267698"/>
    <w:rsid w:val="00267D67"/>
    <w:rsid w:val="00267EA4"/>
    <w:rsid w:val="00267ECA"/>
    <w:rsid w:val="00270595"/>
    <w:rsid w:val="002709BC"/>
    <w:rsid w:val="00270F12"/>
    <w:rsid w:val="002717A1"/>
    <w:rsid w:val="00272009"/>
    <w:rsid w:val="002749D6"/>
    <w:rsid w:val="0027531E"/>
    <w:rsid w:val="00275773"/>
    <w:rsid w:val="00275C5C"/>
    <w:rsid w:val="00276E2B"/>
    <w:rsid w:val="00277352"/>
    <w:rsid w:val="00277869"/>
    <w:rsid w:val="00277B5D"/>
    <w:rsid w:val="00280B4A"/>
    <w:rsid w:val="00280BAF"/>
    <w:rsid w:val="002813FD"/>
    <w:rsid w:val="00281D7C"/>
    <w:rsid w:val="00281FAB"/>
    <w:rsid w:val="00282218"/>
    <w:rsid w:val="0028354C"/>
    <w:rsid w:val="002849E8"/>
    <w:rsid w:val="00284D01"/>
    <w:rsid w:val="00284F6A"/>
    <w:rsid w:val="00285720"/>
    <w:rsid w:val="002858B2"/>
    <w:rsid w:val="002859D9"/>
    <w:rsid w:val="00286BCF"/>
    <w:rsid w:val="0028721E"/>
    <w:rsid w:val="002876D6"/>
    <w:rsid w:val="00287FFA"/>
    <w:rsid w:val="002929F3"/>
    <w:rsid w:val="00292E5E"/>
    <w:rsid w:val="00293275"/>
    <w:rsid w:val="00293714"/>
    <w:rsid w:val="00293D5D"/>
    <w:rsid w:val="00294386"/>
    <w:rsid w:val="00296ACE"/>
    <w:rsid w:val="00296F19"/>
    <w:rsid w:val="00297C8D"/>
    <w:rsid w:val="002A028F"/>
    <w:rsid w:val="002A05AE"/>
    <w:rsid w:val="002A093F"/>
    <w:rsid w:val="002A0944"/>
    <w:rsid w:val="002A0FCC"/>
    <w:rsid w:val="002A13BD"/>
    <w:rsid w:val="002A1585"/>
    <w:rsid w:val="002A174E"/>
    <w:rsid w:val="002A1D6F"/>
    <w:rsid w:val="002A279C"/>
    <w:rsid w:val="002A2A91"/>
    <w:rsid w:val="002A53C2"/>
    <w:rsid w:val="002A5753"/>
    <w:rsid w:val="002A6C7F"/>
    <w:rsid w:val="002A7794"/>
    <w:rsid w:val="002B09BC"/>
    <w:rsid w:val="002B0BCE"/>
    <w:rsid w:val="002B1AEF"/>
    <w:rsid w:val="002B242F"/>
    <w:rsid w:val="002B3C0F"/>
    <w:rsid w:val="002B4737"/>
    <w:rsid w:val="002B53F3"/>
    <w:rsid w:val="002B58D4"/>
    <w:rsid w:val="002B7D5A"/>
    <w:rsid w:val="002B7DD7"/>
    <w:rsid w:val="002B7F9B"/>
    <w:rsid w:val="002C0F7E"/>
    <w:rsid w:val="002C159B"/>
    <w:rsid w:val="002C1BA9"/>
    <w:rsid w:val="002C3453"/>
    <w:rsid w:val="002C3EC3"/>
    <w:rsid w:val="002C48AD"/>
    <w:rsid w:val="002C4CDF"/>
    <w:rsid w:val="002C5EE0"/>
    <w:rsid w:val="002C637D"/>
    <w:rsid w:val="002C7906"/>
    <w:rsid w:val="002C7EDD"/>
    <w:rsid w:val="002D16FB"/>
    <w:rsid w:val="002D19AB"/>
    <w:rsid w:val="002D1B29"/>
    <w:rsid w:val="002D291B"/>
    <w:rsid w:val="002D2B46"/>
    <w:rsid w:val="002D2C95"/>
    <w:rsid w:val="002D49E9"/>
    <w:rsid w:val="002D515B"/>
    <w:rsid w:val="002D5CF6"/>
    <w:rsid w:val="002D6366"/>
    <w:rsid w:val="002D7294"/>
    <w:rsid w:val="002D7D5D"/>
    <w:rsid w:val="002E00D2"/>
    <w:rsid w:val="002E0677"/>
    <w:rsid w:val="002E08CC"/>
    <w:rsid w:val="002E1550"/>
    <w:rsid w:val="002E3B82"/>
    <w:rsid w:val="002E5672"/>
    <w:rsid w:val="002E5E99"/>
    <w:rsid w:val="002E6B7C"/>
    <w:rsid w:val="002E7746"/>
    <w:rsid w:val="002F00C1"/>
    <w:rsid w:val="002F0AD9"/>
    <w:rsid w:val="002F19BE"/>
    <w:rsid w:val="002F2104"/>
    <w:rsid w:val="002F2E2D"/>
    <w:rsid w:val="002F2FC2"/>
    <w:rsid w:val="002F4E23"/>
    <w:rsid w:val="002F5138"/>
    <w:rsid w:val="002F594D"/>
    <w:rsid w:val="002F5BA9"/>
    <w:rsid w:val="002F6579"/>
    <w:rsid w:val="002F7C98"/>
    <w:rsid w:val="00300227"/>
    <w:rsid w:val="0030082E"/>
    <w:rsid w:val="00300AC6"/>
    <w:rsid w:val="00301251"/>
    <w:rsid w:val="0030194B"/>
    <w:rsid w:val="00301B50"/>
    <w:rsid w:val="003020D7"/>
    <w:rsid w:val="0030214E"/>
    <w:rsid w:val="003022A2"/>
    <w:rsid w:val="0030257C"/>
    <w:rsid w:val="00302BCE"/>
    <w:rsid w:val="00303A4D"/>
    <w:rsid w:val="00303B7A"/>
    <w:rsid w:val="00304016"/>
    <w:rsid w:val="003040BB"/>
    <w:rsid w:val="00304682"/>
    <w:rsid w:val="0030516C"/>
    <w:rsid w:val="003058B5"/>
    <w:rsid w:val="00305A9C"/>
    <w:rsid w:val="00305BBF"/>
    <w:rsid w:val="003072F8"/>
    <w:rsid w:val="00310047"/>
    <w:rsid w:val="00311496"/>
    <w:rsid w:val="00312936"/>
    <w:rsid w:val="0031507A"/>
    <w:rsid w:val="00315563"/>
    <w:rsid w:val="00316142"/>
    <w:rsid w:val="003169EB"/>
    <w:rsid w:val="00320288"/>
    <w:rsid w:val="00320EBD"/>
    <w:rsid w:val="00321691"/>
    <w:rsid w:val="003233E8"/>
    <w:rsid w:val="00323C09"/>
    <w:rsid w:val="00323D72"/>
    <w:rsid w:val="00324826"/>
    <w:rsid w:val="00324FE6"/>
    <w:rsid w:val="00325322"/>
    <w:rsid w:val="0032574E"/>
    <w:rsid w:val="0032578D"/>
    <w:rsid w:val="0033095F"/>
    <w:rsid w:val="00330E84"/>
    <w:rsid w:val="00331BF4"/>
    <w:rsid w:val="00334067"/>
    <w:rsid w:val="00335C4A"/>
    <w:rsid w:val="00340169"/>
    <w:rsid w:val="00340A51"/>
    <w:rsid w:val="00340D05"/>
    <w:rsid w:val="003428B2"/>
    <w:rsid w:val="003428F3"/>
    <w:rsid w:val="00342A57"/>
    <w:rsid w:val="00342BA8"/>
    <w:rsid w:val="00342CBF"/>
    <w:rsid w:val="0034314D"/>
    <w:rsid w:val="00344D79"/>
    <w:rsid w:val="00345CE9"/>
    <w:rsid w:val="003502EF"/>
    <w:rsid w:val="0035051F"/>
    <w:rsid w:val="0035054E"/>
    <w:rsid w:val="003529E3"/>
    <w:rsid w:val="00353D14"/>
    <w:rsid w:val="0035425B"/>
    <w:rsid w:val="003543F9"/>
    <w:rsid w:val="00354827"/>
    <w:rsid w:val="00354EBC"/>
    <w:rsid w:val="00355834"/>
    <w:rsid w:val="003559C6"/>
    <w:rsid w:val="00355AC6"/>
    <w:rsid w:val="0035617B"/>
    <w:rsid w:val="00356208"/>
    <w:rsid w:val="00356866"/>
    <w:rsid w:val="0036271B"/>
    <w:rsid w:val="00362FC0"/>
    <w:rsid w:val="00363136"/>
    <w:rsid w:val="00363607"/>
    <w:rsid w:val="00363F3F"/>
    <w:rsid w:val="00363FD3"/>
    <w:rsid w:val="00364BF9"/>
    <w:rsid w:val="003653BE"/>
    <w:rsid w:val="003658FE"/>
    <w:rsid w:val="0036668E"/>
    <w:rsid w:val="00366C8F"/>
    <w:rsid w:val="00366DEE"/>
    <w:rsid w:val="003703F6"/>
    <w:rsid w:val="00370E7E"/>
    <w:rsid w:val="0037279C"/>
    <w:rsid w:val="00373048"/>
    <w:rsid w:val="00373110"/>
    <w:rsid w:val="003736AC"/>
    <w:rsid w:val="00373978"/>
    <w:rsid w:val="00374766"/>
    <w:rsid w:val="00375573"/>
    <w:rsid w:val="003755F4"/>
    <w:rsid w:val="003809FD"/>
    <w:rsid w:val="00381DCF"/>
    <w:rsid w:val="00382889"/>
    <w:rsid w:val="00382970"/>
    <w:rsid w:val="00382BB6"/>
    <w:rsid w:val="00382E51"/>
    <w:rsid w:val="003830CD"/>
    <w:rsid w:val="003832BE"/>
    <w:rsid w:val="0038367F"/>
    <w:rsid w:val="00383ADE"/>
    <w:rsid w:val="003846C2"/>
    <w:rsid w:val="00384AF2"/>
    <w:rsid w:val="00384E73"/>
    <w:rsid w:val="0038656C"/>
    <w:rsid w:val="00387B58"/>
    <w:rsid w:val="00390E15"/>
    <w:rsid w:val="00391FB0"/>
    <w:rsid w:val="00392B73"/>
    <w:rsid w:val="00392DAD"/>
    <w:rsid w:val="003935F6"/>
    <w:rsid w:val="00393972"/>
    <w:rsid w:val="00393FE9"/>
    <w:rsid w:val="00395168"/>
    <w:rsid w:val="003954D4"/>
    <w:rsid w:val="00395F55"/>
    <w:rsid w:val="003975D1"/>
    <w:rsid w:val="003A0A36"/>
    <w:rsid w:val="003A0F03"/>
    <w:rsid w:val="003A118D"/>
    <w:rsid w:val="003A285B"/>
    <w:rsid w:val="003A2B0D"/>
    <w:rsid w:val="003A4188"/>
    <w:rsid w:val="003A467E"/>
    <w:rsid w:val="003A4E58"/>
    <w:rsid w:val="003A50F7"/>
    <w:rsid w:val="003A51D4"/>
    <w:rsid w:val="003A6A2D"/>
    <w:rsid w:val="003B032B"/>
    <w:rsid w:val="003B08C6"/>
    <w:rsid w:val="003B2BF7"/>
    <w:rsid w:val="003B3CE2"/>
    <w:rsid w:val="003B7349"/>
    <w:rsid w:val="003B7B78"/>
    <w:rsid w:val="003B7F93"/>
    <w:rsid w:val="003C0097"/>
    <w:rsid w:val="003C1764"/>
    <w:rsid w:val="003C1908"/>
    <w:rsid w:val="003C1BF4"/>
    <w:rsid w:val="003C1E45"/>
    <w:rsid w:val="003C1ECE"/>
    <w:rsid w:val="003C20E3"/>
    <w:rsid w:val="003C251D"/>
    <w:rsid w:val="003C2CE2"/>
    <w:rsid w:val="003C2FB1"/>
    <w:rsid w:val="003C32A9"/>
    <w:rsid w:val="003C33FA"/>
    <w:rsid w:val="003C38C0"/>
    <w:rsid w:val="003C4216"/>
    <w:rsid w:val="003C5613"/>
    <w:rsid w:val="003C6B0F"/>
    <w:rsid w:val="003C704A"/>
    <w:rsid w:val="003C78F4"/>
    <w:rsid w:val="003D05AD"/>
    <w:rsid w:val="003D0C4E"/>
    <w:rsid w:val="003D0D2B"/>
    <w:rsid w:val="003D0D6A"/>
    <w:rsid w:val="003D123A"/>
    <w:rsid w:val="003D1FCD"/>
    <w:rsid w:val="003D212C"/>
    <w:rsid w:val="003D24E5"/>
    <w:rsid w:val="003D2607"/>
    <w:rsid w:val="003D43BC"/>
    <w:rsid w:val="003D4F98"/>
    <w:rsid w:val="003D6538"/>
    <w:rsid w:val="003E0885"/>
    <w:rsid w:val="003E1B31"/>
    <w:rsid w:val="003E1E1C"/>
    <w:rsid w:val="003E26F7"/>
    <w:rsid w:val="003E39AB"/>
    <w:rsid w:val="003E3A2F"/>
    <w:rsid w:val="003E493C"/>
    <w:rsid w:val="003E4D7C"/>
    <w:rsid w:val="003E555E"/>
    <w:rsid w:val="003E6290"/>
    <w:rsid w:val="003E62F0"/>
    <w:rsid w:val="003E7257"/>
    <w:rsid w:val="003E72CE"/>
    <w:rsid w:val="003E79D3"/>
    <w:rsid w:val="003F19A3"/>
    <w:rsid w:val="003F239E"/>
    <w:rsid w:val="003F313B"/>
    <w:rsid w:val="003F34B4"/>
    <w:rsid w:val="003F3AC2"/>
    <w:rsid w:val="003F42F2"/>
    <w:rsid w:val="003F4C60"/>
    <w:rsid w:val="003F4ECC"/>
    <w:rsid w:val="003F75C2"/>
    <w:rsid w:val="004008B1"/>
    <w:rsid w:val="00400AFA"/>
    <w:rsid w:val="00401E89"/>
    <w:rsid w:val="004033BE"/>
    <w:rsid w:val="004036BC"/>
    <w:rsid w:val="00404198"/>
    <w:rsid w:val="00404E78"/>
    <w:rsid w:val="004055D3"/>
    <w:rsid w:val="00406D27"/>
    <w:rsid w:val="00407473"/>
    <w:rsid w:val="004075B0"/>
    <w:rsid w:val="00410410"/>
    <w:rsid w:val="00412C8A"/>
    <w:rsid w:val="0041408B"/>
    <w:rsid w:val="004141D2"/>
    <w:rsid w:val="00414802"/>
    <w:rsid w:val="004155AE"/>
    <w:rsid w:val="00415673"/>
    <w:rsid w:val="004157BF"/>
    <w:rsid w:val="00415E62"/>
    <w:rsid w:val="00416607"/>
    <w:rsid w:val="00416814"/>
    <w:rsid w:val="0041749E"/>
    <w:rsid w:val="00417CCB"/>
    <w:rsid w:val="004211BC"/>
    <w:rsid w:val="00422B28"/>
    <w:rsid w:val="0042370F"/>
    <w:rsid w:val="00423931"/>
    <w:rsid w:val="00423C88"/>
    <w:rsid w:val="00424899"/>
    <w:rsid w:val="0042686A"/>
    <w:rsid w:val="00426CF7"/>
    <w:rsid w:val="004274EA"/>
    <w:rsid w:val="004301DC"/>
    <w:rsid w:val="00430805"/>
    <w:rsid w:val="00431E94"/>
    <w:rsid w:val="00431F43"/>
    <w:rsid w:val="00432C05"/>
    <w:rsid w:val="00432CBC"/>
    <w:rsid w:val="00434AF8"/>
    <w:rsid w:val="00434F15"/>
    <w:rsid w:val="00435069"/>
    <w:rsid w:val="0043536A"/>
    <w:rsid w:val="00436C44"/>
    <w:rsid w:val="00436CFC"/>
    <w:rsid w:val="0043782E"/>
    <w:rsid w:val="00440CBD"/>
    <w:rsid w:val="00440E7E"/>
    <w:rsid w:val="004419F1"/>
    <w:rsid w:val="00442BC4"/>
    <w:rsid w:val="00444DEC"/>
    <w:rsid w:val="00445511"/>
    <w:rsid w:val="00447E56"/>
    <w:rsid w:val="0045094E"/>
    <w:rsid w:val="00450B25"/>
    <w:rsid w:val="00451E5D"/>
    <w:rsid w:val="0045203D"/>
    <w:rsid w:val="0045413C"/>
    <w:rsid w:val="00455139"/>
    <w:rsid w:val="0045534F"/>
    <w:rsid w:val="00455BFE"/>
    <w:rsid w:val="00455DA7"/>
    <w:rsid w:val="00456A8D"/>
    <w:rsid w:val="00456BEC"/>
    <w:rsid w:val="00460489"/>
    <w:rsid w:val="00460626"/>
    <w:rsid w:val="00461653"/>
    <w:rsid w:val="00461DB9"/>
    <w:rsid w:val="00462923"/>
    <w:rsid w:val="00462DD8"/>
    <w:rsid w:val="00463091"/>
    <w:rsid w:val="00463C36"/>
    <w:rsid w:val="004644F7"/>
    <w:rsid w:val="004648EE"/>
    <w:rsid w:val="0046561E"/>
    <w:rsid w:val="00465AB6"/>
    <w:rsid w:val="00465CBA"/>
    <w:rsid w:val="00466CDF"/>
    <w:rsid w:val="00471917"/>
    <w:rsid w:val="00471D68"/>
    <w:rsid w:val="00471E20"/>
    <w:rsid w:val="004726B5"/>
    <w:rsid w:val="00472D71"/>
    <w:rsid w:val="004737A0"/>
    <w:rsid w:val="00473DD6"/>
    <w:rsid w:val="00473F4A"/>
    <w:rsid w:val="00474B49"/>
    <w:rsid w:val="004756BC"/>
    <w:rsid w:val="00475942"/>
    <w:rsid w:val="004808D9"/>
    <w:rsid w:val="0048103C"/>
    <w:rsid w:val="00481ABE"/>
    <w:rsid w:val="00482037"/>
    <w:rsid w:val="004823EE"/>
    <w:rsid w:val="00482622"/>
    <w:rsid w:val="00482FEE"/>
    <w:rsid w:val="00483649"/>
    <w:rsid w:val="00483DBB"/>
    <w:rsid w:val="00484329"/>
    <w:rsid w:val="00484A35"/>
    <w:rsid w:val="004855D8"/>
    <w:rsid w:val="00485875"/>
    <w:rsid w:val="00485940"/>
    <w:rsid w:val="004871CF"/>
    <w:rsid w:val="00487629"/>
    <w:rsid w:val="00487E29"/>
    <w:rsid w:val="004901E3"/>
    <w:rsid w:val="00492A19"/>
    <w:rsid w:val="00492C0A"/>
    <w:rsid w:val="004954A4"/>
    <w:rsid w:val="004957A8"/>
    <w:rsid w:val="00495B4F"/>
    <w:rsid w:val="00496A6D"/>
    <w:rsid w:val="00497383"/>
    <w:rsid w:val="00497877"/>
    <w:rsid w:val="004A1568"/>
    <w:rsid w:val="004A18B4"/>
    <w:rsid w:val="004A1F1D"/>
    <w:rsid w:val="004A1F5F"/>
    <w:rsid w:val="004A221F"/>
    <w:rsid w:val="004A2568"/>
    <w:rsid w:val="004A4718"/>
    <w:rsid w:val="004A4C8F"/>
    <w:rsid w:val="004A52DB"/>
    <w:rsid w:val="004A63C3"/>
    <w:rsid w:val="004A6B9B"/>
    <w:rsid w:val="004A72CD"/>
    <w:rsid w:val="004A7FA8"/>
    <w:rsid w:val="004B018B"/>
    <w:rsid w:val="004B01C0"/>
    <w:rsid w:val="004B08A4"/>
    <w:rsid w:val="004B0CD1"/>
    <w:rsid w:val="004B1049"/>
    <w:rsid w:val="004B1342"/>
    <w:rsid w:val="004B1D47"/>
    <w:rsid w:val="004B34F5"/>
    <w:rsid w:val="004B3CA3"/>
    <w:rsid w:val="004B40A9"/>
    <w:rsid w:val="004B42B5"/>
    <w:rsid w:val="004B62DC"/>
    <w:rsid w:val="004B651A"/>
    <w:rsid w:val="004B6F13"/>
    <w:rsid w:val="004C017C"/>
    <w:rsid w:val="004C1875"/>
    <w:rsid w:val="004C2D1C"/>
    <w:rsid w:val="004C3744"/>
    <w:rsid w:val="004C3C4B"/>
    <w:rsid w:val="004C3FB7"/>
    <w:rsid w:val="004C4E50"/>
    <w:rsid w:val="004C602A"/>
    <w:rsid w:val="004C770F"/>
    <w:rsid w:val="004D05AB"/>
    <w:rsid w:val="004D1D02"/>
    <w:rsid w:val="004D2104"/>
    <w:rsid w:val="004D359D"/>
    <w:rsid w:val="004D35EA"/>
    <w:rsid w:val="004D365E"/>
    <w:rsid w:val="004D3750"/>
    <w:rsid w:val="004D4C8B"/>
    <w:rsid w:val="004D6055"/>
    <w:rsid w:val="004D6A2E"/>
    <w:rsid w:val="004D7332"/>
    <w:rsid w:val="004D7A79"/>
    <w:rsid w:val="004E0705"/>
    <w:rsid w:val="004E0D2F"/>
    <w:rsid w:val="004E0E6E"/>
    <w:rsid w:val="004E39F4"/>
    <w:rsid w:val="004E5BBE"/>
    <w:rsid w:val="004E67A4"/>
    <w:rsid w:val="004E6C8A"/>
    <w:rsid w:val="004E6E82"/>
    <w:rsid w:val="004E7315"/>
    <w:rsid w:val="004E79B6"/>
    <w:rsid w:val="004F054F"/>
    <w:rsid w:val="004F0ED2"/>
    <w:rsid w:val="004F0FFB"/>
    <w:rsid w:val="004F2ECD"/>
    <w:rsid w:val="004F3615"/>
    <w:rsid w:val="004F4064"/>
    <w:rsid w:val="004F4AF8"/>
    <w:rsid w:val="004F4E61"/>
    <w:rsid w:val="004F5277"/>
    <w:rsid w:val="004F541B"/>
    <w:rsid w:val="004F5B24"/>
    <w:rsid w:val="004F6F81"/>
    <w:rsid w:val="005003D4"/>
    <w:rsid w:val="00500CAE"/>
    <w:rsid w:val="00500F01"/>
    <w:rsid w:val="0050224F"/>
    <w:rsid w:val="00503DF4"/>
    <w:rsid w:val="00503EDA"/>
    <w:rsid w:val="00505CDE"/>
    <w:rsid w:val="00506C83"/>
    <w:rsid w:val="00507648"/>
    <w:rsid w:val="00507A46"/>
    <w:rsid w:val="00507BE4"/>
    <w:rsid w:val="0051036F"/>
    <w:rsid w:val="00511FF2"/>
    <w:rsid w:val="00513248"/>
    <w:rsid w:val="00513C48"/>
    <w:rsid w:val="005156B5"/>
    <w:rsid w:val="00515B3E"/>
    <w:rsid w:val="00516861"/>
    <w:rsid w:val="00516B3B"/>
    <w:rsid w:val="0051703E"/>
    <w:rsid w:val="005172EA"/>
    <w:rsid w:val="0051753B"/>
    <w:rsid w:val="00521158"/>
    <w:rsid w:val="0052115C"/>
    <w:rsid w:val="00521164"/>
    <w:rsid w:val="005234DE"/>
    <w:rsid w:val="00523871"/>
    <w:rsid w:val="00525C90"/>
    <w:rsid w:val="00525FD9"/>
    <w:rsid w:val="005265EE"/>
    <w:rsid w:val="00526E9F"/>
    <w:rsid w:val="005271D2"/>
    <w:rsid w:val="00527943"/>
    <w:rsid w:val="00527A03"/>
    <w:rsid w:val="005303A4"/>
    <w:rsid w:val="00530FB0"/>
    <w:rsid w:val="00531D2C"/>
    <w:rsid w:val="00533780"/>
    <w:rsid w:val="005339E5"/>
    <w:rsid w:val="005356C1"/>
    <w:rsid w:val="005362A7"/>
    <w:rsid w:val="0053663A"/>
    <w:rsid w:val="00536C9F"/>
    <w:rsid w:val="00540531"/>
    <w:rsid w:val="00541A14"/>
    <w:rsid w:val="0054248D"/>
    <w:rsid w:val="00542BC7"/>
    <w:rsid w:val="00543449"/>
    <w:rsid w:val="00543C79"/>
    <w:rsid w:val="00543D47"/>
    <w:rsid w:val="00543D9B"/>
    <w:rsid w:val="00545B26"/>
    <w:rsid w:val="00546709"/>
    <w:rsid w:val="005468D3"/>
    <w:rsid w:val="00546CF3"/>
    <w:rsid w:val="0055073D"/>
    <w:rsid w:val="00551A38"/>
    <w:rsid w:val="0055238C"/>
    <w:rsid w:val="00552A92"/>
    <w:rsid w:val="00552BE4"/>
    <w:rsid w:val="00552CCC"/>
    <w:rsid w:val="00553700"/>
    <w:rsid w:val="00553A94"/>
    <w:rsid w:val="00554591"/>
    <w:rsid w:val="00554B45"/>
    <w:rsid w:val="005552F6"/>
    <w:rsid w:val="005561ED"/>
    <w:rsid w:val="005562D1"/>
    <w:rsid w:val="00560890"/>
    <w:rsid w:val="00563096"/>
    <w:rsid w:val="0056460F"/>
    <w:rsid w:val="0056486D"/>
    <w:rsid w:val="0056499C"/>
    <w:rsid w:val="00564CCD"/>
    <w:rsid w:val="00567D4F"/>
    <w:rsid w:val="00571504"/>
    <w:rsid w:val="00572BB4"/>
    <w:rsid w:val="00573F2A"/>
    <w:rsid w:val="005746FD"/>
    <w:rsid w:val="0057625D"/>
    <w:rsid w:val="00577A75"/>
    <w:rsid w:val="005806C2"/>
    <w:rsid w:val="00580ECF"/>
    <w:rsid w:val="00580FBB"/>
    <w:rsid w:val="00581033"/>
    <w:rsid w:val="005817AA"/>
    <w:rsid w:val="00581914"/>
    <w:rsid w:val="00582345"/>
    <w:rsid w:val="00584E96"/>
    <w:rsid w:val="00585182"/>
    <w:rsid w:val="005858A9"/>
    <w:rsid w:val="0058625D"/>
    <w:rsid w:val="005874C2"/>
    <w:rsid w:val="005906B3"/>
    <w:rsid w:val="005908A6"/>
    <w:rsid w:val="00590F23"/>
    <w:rsid w:val="005912C1"/>
    <w:rsid w:val="005922DA"/>
    <w:rsid w:val="005923D2"/>
    <w:rsid w:val="005931D9"/>
    <w:rsid w:val="00593CF3"/>
    <w:rsid w:val="00594081"/>
    <w:rsid w:val="0059516E"/>
    <w:rsid w:val="005958D3"/>
    <w:rsid w:val="00596272"/>
    <w:rsid w:val="00596B94"/>
    <w:rsid w:val="00596F27"/>
    <w:rsid w:val="005970D2"/>
    <w:rsid w:val="005A0A7F"/>
    <w:rsid w:val="005A0B1E"/>
    <w:rsid w:val="005A2CAD"/>
    <w:rsid w:val="005A3A71"/>
    <w:rsid w:val="005A47C7"/>
    <w:rsid w:val="005A55B4"/>
    <w:rsid w:val="005A579A"/>
    <w:rsid w:val="005A6061"/>
    <w:rsid w:val="005A7743"/>
    <w:rsid w:val="005A7A54"/>
    <w:rsid w:val="005B0A84"/>
    <w:rsid w:val="005B0B36"/>
    <w:rsid w:val="005B227C"/>
    <w:rsid w:val="005B4484"/>
    <w:rsid w:val="005B5277"/>
    <w:rsid w:val="005B5720"/>
    <w:rsid w:val="005B5F00"/>
    <w:rsid w:val="005B6228"/>
    <w:rsid w:val="005B6293"/>
    <w:rsid w:val="005B7484"/>
    <w:rsid w:val="005B791A"/>
    <w:rsid w:val="005C0D00"/>
    <w:rsid w:val="005C0E3C"/>
    <w:rsid w:val="005C1007"/>
    <w:rsid w:val="005C21FA"/>
    <w:rsid w:val="005C2586"/>
    <w:rsid w:val="005C2E5C"/>
    <w:rsid w:val="005C330A"/>
    <w:rsid w:val="005C3F14"/>
    <w:rsid w:val="005C4466"/>
    <w:rsid w:val="005C63D2"/>
    <w:rsid w:val="005C6A10"/>
    <w:rsid w:val="005C6A4E"/>
    <w:rsid w:val="005C7429"/>
    <w:rsid w:val="005C7FA8"/>
    <w:rsid w:val="005D270A"/>
    <w:rsid w:val="005D29DB"/>
    <w:rsid w:val="005D3F02"/>
    <w:rsid w:val="005D4671"/>
    <w:rsid w:val="005D4D42"/>
    <w:rsid w:val="005D4E60"/>
    <w:rsid w:val="005D56FD"/>
    <w:rsid w:val="005D62E4"/>
    <w:rsid w:val="005D64E3"/>
    <w:rsid w:val="005D6640"/>
    <w:rsid w:val="005D6FA2"/>
    <w:rsid w:val="005E1ED6"/>
    <w:rsid w:val="005E2B08"/>
    <w:rsid w:val="005E3027"/>
    <w:rsid w:val="005E3FFF"/>
    <w:rsid w:val="005E4BCE"/>
    <w:rsid w:val="005E637C"/>
    <w:rsid w:val="005E7201"/>
    <w:rsid w:val="005E73AF"/>
    <w:rsid w:val="005E7DAB"/>
    <w:rsid w:val="005E7E6F"/>
    <w:rsid w:val="005F0298"/>
    <w:rsid w:val="005F091C"/>
    <w:rsid w:val="005F1111"/>
    <w:rsid w:val="005F2717"/>
    <w:rsid w:val="005F3849"/>
    <w:rsid w:val="005F3C50"/>
    <w:rsid w:val="005F422C"/>
    <w:rsid w:val="005F4B32"/>
    <w:rsid w:val="005F4B94"/>
    <w:rsid w:val="005F5165"/>
    <w:rsid w:val="005F5747"/>
    <w:rsid w:val="005F6D1E"/>
    <w:rsid w:val="00600EA2"/>
    <w:rsid w:val="00601F6C"/>
    <w:rsid w:val="006024E7"/>
    <w:rsid w:val="00603204"/>
    <w:rsid w:val="0060535C"/>
    <w:rsid w:val="00606066"/>
    <w:rsid w:val="006063CA"/>
    <w:rsid w:val="00610B54"/>
    <w:rsid w:val="006111E8"/>
    <w:rsid w:val="00611498"/>
    <w:rsid w:val="006123C0"/>
    <w:rsid w:val="006125E7"/>
    <w:rsid w:val="00612D1B"/>
    <w:rsid w:val="00613340"/>
    <w:rsid w:val="00614C91"/>
    <w:rsid w:val="00614E23"/>
    <w:rsid w:val="0061524E"/>
    <w:rsid w:val="00615D24"/>
    <w:rsid w:val="0061638A"/>
    <w:rsid w:val="0061702E"/>
    <w:rsid w:val="006170EE"/>
    <w:rsid w:val="006173C0"/>
    <w:rsid w:val="0061745A"/>
    <w:rsid w:val="00621FD5"/>
    <w:rsid w:val="00623015"/>
    <w:rsid w:val="00623029"/>
    <w:rsid w:val="006233B0"/>
    <w:rsid w:val="006244DC"/>
    <w:rsid w:val="00624987"/>
    <w:rsid w:val="00625D73"/>
    <w:rsid w:val="00626441"/>
    <w:rsid w:val="006267F0"/>
    <w:rsid w:val="00626CC6"/>
    <w:rsid w:val="006306F0"/>
    <w:rsid w:val="00630C18"/>
    <w:rsid w:val="00630EF7"/>
    <w:rsid w:val="0063109D"/>
    <w:rsid w:val="00631150"/>
    <w:rsid w:val="00632D13"/>
    <w:rsid w:val="00634C07"/>
    <w:rsid w:val="00634E6A"/>
    <w:rsid w:val="00635B2F"/>
    <w:rsid w:val="006361C1"/>
    <w:rsid w:val="006365F2"/>
    <w:rsid w:val="006375FC"/>
    <w:rsid w:val="006417CE"/>
    <w:rsid w:val="00642BEA"/>
    <w:rsid w:val="00643166"/>
    <w:rsid w:val="00643919"/>
    <w:rsid w:val="00645A0F"/>
    <w:rsid w:val="006469DB"/>
    <w:rsid w:val="00650052"/>
    <w:rsid w:val="0065086E"/>
    <w:rsid w:val="00650B40"/>
    <w:rsid w:val="00650D46"/>
    <w:rsid w:val="00652156"/>
    <w:rsid w:val="00652D8D"/>
    <w:rsid w:val="00653169"/>
    <w:rsid w:val="006534CF"/>
    <w:rsid w:val="00653505"/>
    <w:rsid w:val="00654389"/>
    <w:rsid w:val="00654595"/>
    <w:rsid w:val="00655118"/>
    <w:rsid w:val="00656AA2"/>
    <w:rsid w:val="0065752F"/>
    <w:rsid w:val="006577B5"/>
    <w:rsid w:val="00657871"/>
    <w:rsid w:val="0066095F"/>
    <w:rsid w:val="00660F8A"/>
    <w:rsid w:val="00660FD3"/>
    <w:rsid w:val="00661FAD"/>
    <w:rsid w:val="00663708"/>
    <w:rsid w:val="00663E87"/>
    <w:rsid w:val="00664847"/>
    <w:rsid w:val="00664955"/>
    <w:rsid w:val="00664D5A"/>
    <w:rsid w:val="00665493"/>
    <w:rsid w:val="006654FE"/>
    <w:rsid w:val="00665923"/>
    <w:rsid w:val="00666453"/>
    <w:rsid w:val="0066677C"/>
    <w:rsid w:val="00666AAC"/>
    <w:rsid w:val="00670656"/>
    <w:rsid w:val="00670A33"/>
    <w:rsid w:val="00670E06"/>
    <w:rsid w:val="006710C7"/>
    <w:rsid w:val="0067143B"/>
    <w:rsid w:val="00672C73"/>
    <w:rsid w:val="00674071"/>
    <w:rsid w:val="00674FCC"/>
    <w:rsid w:val="00675569"/>
    <w:rsid w:val="00675601"/>
    <w:rsid w:val="00675FA9"/>
    <w:rsid w:val="006760E7"/>
    <w:rsid w:val="0067690D"/>
    <w:rsid w:val="006803E4"/>
    <w:rsid w:val="00680B62"/>
    <w:rsid w:val="006824D3"/>
    <w:rsid w:val="006846B4"/>
    <w:rsid w:val="00684859"/>
    <w:rsid w:val="00686735"/>
    <w:rsid w:val="006870C6"/>
    <w:rsid w:val="00690C15"/>
    <w:rsid w:val="00691263"/>
    <w:rsid w:val="00692192"/>
    <w:rsid w:val="00693EFC"/>
    <w:rsid w:val="00695876"/>
    <w:rsid w:val="00695CA0"/>
    <w:rsid w:val="006966B1"/>
    <w:rsid w:val="0069682C"/>
    <w:rsid w:val="006A12CD"/>
    <w:rsid w:val="006A18FD"/>
    <w:rsid w:val="006A1F33"/>
    <w:rsid w:val="006A2665"/>
    <w:rsid w:val="006A2845"/>
    <w:rsid w:val="006A3881"/>
    <w:rsid w:val="006A3961"/>
    <w:rsid w:val="006A42C5"/>
    <w:rsid w:val="006A4921"/>
    <w:rsid w:val="006A5283"/>
    <w:rsid w:val="006A534E"/>
    <w:rsid w:val="006A5711"/>
    <w:rsid w:val="006A58F9"/>
    <w:rsid w:val="006A6315"/>
    <w:rsid w:val="006A6B21"/>
    <w:rsid w:val="006A7296"/>
    <w:rsid w:val="006A76C0"/>
    <w:rsid w:val="006A7861"/>
    <w:rsid w:val="006B1672"/>
    <w:rsid w:val="006B189A"/>
    <w:rsid w:val="006B221A"/>
    <w:rsid w:val="006B2DC1"/>
    <w:rsid w:val="006B43A8"/>
    <w:rsid w:val="006B4DB2"/>
    <w:rsid w:val="006B557F"/>
    <w:rsid w:val="006B57C7"/>
    <w:rsid w:val="006B695F"/>
    <w:rsid w:val="006B7CFE"/>
    <w:rsid w:val="006C0053"/>
    <w:rsid w:val="006C1694"/>
    <w:rsid w:val="006C1DE2"/>
    <w:rsid w:val="006C2CFF"/>
    <w:rsid w:val="006C4EFA"/>
    <w:rsid w:val="006C54E6"/>
    <w:rsid w:val="006C5728"/>
    <w:rsid w:val="006C5EF0"/>
    <w:rsid w:val="006C6DA5"/>
    <w:rsid w:val="006C7225"/>
    <w:rsid w:val="006D1551"/>
    <w:rsid w:val="006D232F"/>
    <w:rsid w:val="006D28F4"/>
    <w:rsid w:val="006D2B05"/>
    <w:rsid w:val="006D2BF8"/>
    <w:rsid w:val="006D3BB9"/>
    <w:rsid w:val="006D3E1B"/>
    <w:rsid w:val="006D3EDA"/>
    <w:rsid w:val="006D459E"/>
    <w:rsid w:val="006D496C"/>
    <w:rsid w:val="006D4C47"/>
    <w:rsid w:val="006D6415"/>
    <w:rsid w:val="006D6980"/>
    <w:rsid w:val="006D6C3A"/>
    <w:rsid w:val="006D6F92"/>
    <w:rsid w:val="006D7919"/>
    <w:rsid w:val="006E14DB"/>
    <w:rsid w:val="006E3DD5"/>
    <w:rsid w:val="006E4271"/>
    <w:rsid w:val="006E4807"/>
    <w:rsid w:val="006E4E34"/>
    <w:rsid w:val="006E5839"/>
    <w:rsid w:val="006E61E2"/>
    <w:rsid w:val="006E72A4"/>
    <w:rsid w:val="006E779B"/>
    <w:rsid w:val="006E7BEE"/>
    <w:rsid w:val="006F0A71"/>
    <w:rsid w:val="006F1024"/>
    <w:rsid w:val="006F1B8B"/>
    <w:rsid w:val="006F2643"/>
    <w:rsid w:val="006F3CC3"/>
    <w:rsid w:val="006F4B98"/>
    <w:rsid w:val="006F5A80"/>
    <w:rsid w:val="006F72ED"/>
    <w:rsid w:val="006F762D"/>
    <w:rsid w:val="00701484"/>
    <w:rsid w:val="0070181F"/>
    <w:rsid w:val="00702046"/>
    <w:rsid w:val="00702518"/>
    <w:rsid w:val="00703673"/>
    <w:rsid w:val="00704096"/>
    <w:rsid w:val="007050FE"/>
    <w:rsid w:val="007055D7"/>
    <w:rsid w:val="0070599D"/>
    <w:rsid w:val="007069E4"/>
    <w:rsid w:val="007076D2"/>
    <w:rsid w:val="00710FF3"/>
    <w:rsid w:val="007119C0"/>
    <w:rsid w:val="00712690"/>
    <w:rsid w:val="007133F4"/>
    <w:rsid w:val="00713F98"/>
    <w:rsid w:val="0071409E"/>
    <w:rsid w:val="00714908"/>
    <w:rsid w:val="0071510C"/>
    <w:rsid w:val="007158B0"/>
    <w:rsid w:val="007161BF"/>
    <w:rsid w:val="007169B3"/>
    <w:rsid w:val="00717184"/>
    <w:rsid w:val="00717B3A"/>
    <w:rsid w:val="00717E48"/>
    <w:rsid w:val="00720AB9"/>
    <w:rsid w:val="00720B31"/>
    <w:rsid w:val="00721FE6"/>
    <w:rsid w:val="0072248F"/>
    <w:rsid w:val="0072256C"/>
    <w:rsid w:val="007249C1"/>
    <w:rsid w:val="00724F77"/>
    <w:rsid w:val="007250E8"/>
    <w:rsid w:val="00725339"/>
    <w:rsid w:val="007253CD"/>
    <w:rsid w:val="007261AC"/>
    <w:rsid w:val="00727258"/>
    <w:rsid w:val="0072743F"/>
    <w:rsid w:val="0072765B"/>
    <w:rsid w:val="00730088"/>
    <w:rsid w:val="00731B65"/>
    <w:rsid w:val="007332C4"/>
    <w:rsid w:val="0073418E"/>
    <w:rsid w:val="007344B7"/>
    <w:rsid w:val="00734BB5"/>
    <w:rsid w:val="00734C2A"/>
    <w:rsid w:val="00734C81"/>
    <w:rsid w:val="00735139"/>
    <w:rsid w:val="00735D23"/>
    <w:rsid w:val="00737B54"/>
    <w:rsid w:val="00737FA8"/>
    <w:rsid w:val="00740F5F"/>
    <w:rsid w:val="007413B5"/>
    <w:rsid w:val="007413C7"/>
    <w:rsid w:val="00742162"/>
    <w:rsid w:val="00742574"/>
    <w:rsid w:val="0074300A"/>
    <w:rsid w:val="0074313A"/>
    <w:rsid w:val="007431D1"/>
    <w:rsid w:val="007440AB"/>
    <w:rsid w:val="00744D0F"/>
    <w:rsid w:val="00745737"/>
    <w:rsid w:val="00745BD3"/>
    <w:rsid w:val="00745DA5"/>
    <w:rsid w:val="00746F1A"/>
    <w:rsid w:val="007479B5"/>
    <w:rsid w:val="0075077E"/>
    <w:rsid w:val="00751E7B"/>
    <w:rsid w:val="0075272B"/>
    <w:rsid w:val="00753194"/>
    <w:rsid w:val="0075327A"/>
    <w:rsid w:val="00753626"/>
    <w:rsid w:val="0075475D"/>
    <w:rsid w:val="0075504D"/>
    <w:rsid w:val="00756DF8"/>
    <w:rsid w:val="00756FF2"/>
    <w:rsid w:val="007575B7"/>
    <w:rsid w:val="0075777A"/>
    <w:rsid w:val="00757981"/>
    <w:rsid w:val="00760F2E"/>
    <w:rsid w:val="00761026"/>
    <w:rsid w:val="0076214C"/>
    <w:rsid w:val="007621B6"/>
    <w:rsid w:val="00763E45"/>
    <w:rsid w:val="0076591D"/>
    <w:rsid w:val="00765954"/>
    <w:rsid w:val="00766081"/>
    <w:rsid w:val="00766C63"/>
    <w:rsid w:val="00766CCF"/>
    <w:rsid w:val="00766FF9"/>
    <w:rsid w:val="007708CA"/>
    <w:rsid w:val="00771F97"/>
    <w:rsid w:val="00772D7E"/>
    <w:rsid w:val="00773EC5"/>
    <w:rsid w:val="007745BF"/>
    <w:rsid w:val="0077465C"/>
    <w:rsid w:val="00774924"/>
    <w:rsid w:val="00774A3A"/>
    <w:rsid w:val="00780030"/>
    <w:rsid w:val="0078189C"/>
    <w:rsid w:val="0078253F"/>
    <w:rsid w:val="0078298F"/>
    <w:rsid w:val="00783F5D"/>
    <w:rsid w:val="0078504E"/>
    <w:rsid w:val="007852E2"/>
    <w:rsid w:val="00785AE8"/>
    <w:rsid w:val="00786CAF"/>
    <w:rsid w:val="00786ECD"/>
    <w:rsid w:val="00787A2B"/>
    <w:rsid w:val="00794C39"/>
    <w:rsid w:val="00797277"/>
    <w:rsid w:val="007A1E09"/>
    <w:rsid w:val="007A2DF3"/>
    <w:rsid w:val="007A347C"/>
    <w:rsid w:val="007A3EFB"/>
    <w:rsid w:val="007A42AA"/>
    <w:rsid w:val="007A4455"/>
    <w:rsid w:val="007A4A97"/>
    <w:rsid w:val="007A4E36"/>
    <w:rsid w:val="007A4E57"/>
    <w:rsid w:val="007A6CE7"/>
    <w:rsid w:val="007A75A9"/>
    <w:rsid w:val="007A75FD"/>
    <w:rsid w:val="007A7BF8"/>
    <w:rsid w:val="007A7D32"/>
    <w:rsid w:val="007A7F21"/>
    <w:rsid w:val="007B0D42"/>
    <w:rsid w:val="007B179F"/>
    <w:rsid w:val="007B2B8D"/>
    <w:rsid w:val="007B34E8"/>
    <w:rsid w:val="007B5865"/>
    <w:rsid w:val="007B645B"/>
    <w:rsid w:val="007B71A1"/>
    <w:rsid w:val="007B7413"/>
    <w:rsid w:val="007C0307"/>
    <w:rsid w:val="007C1009"/>
    <w:rsid w:val="007C13A5"/>
    <w:rsid w:val="007C1644"/>
    <w:rsid w:val="007C1921"/>
    <w:rsid w:val="007C2411"/>
    <w:rsid w:val="007C2491"/>
    <w:rsid w:val="007C299E"/>
    <w:rsid w:val="007C532C"/>
    <w:rsid w:val="007C56A6"/>
    <w:rsid w:val="007C56F3"/>
    <w:rsid w:val="007C59A6"/>
    <w:rsid w:val="007D2A9A"/>
    <w:rsid w:val="007D2CAF"/>
    <w:rsid w:val="007D2D76"/>
    <w:rsid w:val="007D2FCA"/>
    <w:rsid w:val="007D3916"/>
    <w:rsid w:val="007D542C"/>
    <w:rsid w:val="007D7C52"/>
    <w:rsid w:val="007D7D1A"/>
    <w:rsid w:val="007E05A2"/>
    <w:rsid w:val="007E077D"/>
    <w:rsid w:val="007E0D6F"/>
    <w:rsid w:val="007E17AB"/>
    <w:rsid w:val="007E2466"/>
    <w:rsid w:val="007E4138"/>
    <w:rsid w:val="007E5337"/>
    <w:rsid w:val="007E7D0C"/>
    <w:rsid w:val="007F050F"/>
    <w:rsid w:val="007F0C6F"/>
    <w:rsid w:val="007F0F97"/>
    <w:rsid w:val="007F3571"/>
    <w:rsid w:val="007F4BAA"/>
    <w:rsid w:val="007F50A2"/>
    <w:rsid w:val="007F5348"/>
    <w:rsid w:val="007F751D"/>
    <w:rsid w:val="008006E4"/>
    <w:rsid w:val="00801549"/>
    <w:rsid w:val="00801CD8"/>
    <w:rsid w:val="00804778"/>
    <w:rsid w:val="00806574"/>
    <w:rsid w:val="00807926"/>
    <w:rsid w:val="00807BB8"/>
    <w:rsid w:val="008116F7"/>
    <w:rsid w:val="00812448"/>
    <w:rsid w:val="00812600"/>
    <w:rsid w:val="00814B2B"/>
    <w:rsid w:val="00815AD1"/>
    <w:rsid w:val="00816E60"/>
    <w:rsid w:val="00820298"/>
    <w:rsid w:val="00821A14"/>
    <w:rsid w:val="00823654"/>
    <w:rsid w:val="00823DA9"/>
    <w:rsid w:val="0082462B"/>
    <w:rsid w:val="008246D0"/>
    <w:rsid w:val="00824C64"/>
    <w:rsid w:val="0082698F"/>
    <w:rsid w:val="008271B0"/>
    <w:rsid w:val="008307E0"/>
    <w:rsid w:val="008321D6"/>
    <w:rsid w:val="008321FF"/>
    <w:rsid w:val="0083270E"/>
    <w:rsid w:val="00832D5F"/>
    <w:rsid w:val="0083310D"/>
    <w:rsid w:val="00833D7C"/>
    <w:rsid w:val="0083447F"/>
    <w:rsid w:val="00834C15"/>
    <w:rsid w:val="00835BE0"/>
    <w:rsid w:val="00836279"/>
    <w:rsid w:val="0083677C"/>
    <w:rsid w:val="0083685D"/>
    <w:rsid w:val="0083718F"/>
    <w:rsid w:val="00837B00"/>
    <w:rsid w:val="00837B0A"/>
    <w:rsid w:val="00841068"/>
    <w:rsid w:val="00841EF0"/>
    <w:rsid w:val="008423AC"/>
    <w:rsid w:val="00842676"/>
    <w:rsid w:val="00843BCA"/>
    <w:rsid w:val="00844215"/>
    <w:rsid w:val="00844D6F"/>
    <w:rsid w:val="008456CF"/>
    <w:rsid w:val="00845A47"/>
    <w:rsid w:val="008461F4"/>
    <w:rsid w:val="008463F2"/>
    <w:rsid w:val="00846626"/>
    <w:rsid w:val="00846B5B"/>
    <w:rsid w:val="00852AE6"/>
    <w:rsid w:val="00852F5C"/>
    <w:rsid w:val="008534A1"/>
    <w:rsid w:val="008545DB"/>
    <w:rsid w:val="008552C6"/>
    <w:rsid w:val="00855F4E"/>
    <w:rsid w:val="0085778B"/>
    <w:rsid w:val="0086007C"/>
    <w:rsid w:val="0086058F"/>
    <w:rsid w:val="00860766"/>
    <w:rsid w:val="008608F7"/>
    <w:rsid w:val="008623D6"/>
    <w:rsid w:val="00862B0C"/>
    <w:rsid w:val="008631CD"/>
    <w:rsid w:val="008651C4"/>
    <w:rsid w:val="00865601"/>
    <w:rsid w:val="008665C8"/>
    <w:rsid w:val="00867886"/>
    <w:rsid w:val="00867D59"/>
    <w:rsid w:val="008707C0"/>
    <w:rsid w:val="00871653"/>
    <w:rsid w:val="00871A46"/>
    <w:rsid w:val="00871E4E"/>
    <w:rsid w:val="00872319"/>
    <w:rsid w:val="0087233C"/>
    <w:rsid w:val="00872BB8"/>
    <w:rsid w:val="0087612B"/>
    <w:rsid w:val="00880C8E"/>
    <w:rsid w:val="00881847"/>
    <w:rsid w:val="00881C50"/>
    <w:rsid w:val="00882CA7"/>
    <w:rsid w:val="00883F80"/>
    <w:rsid w:val="0088469B"/>
    <w:rsid w:val="00884728"/>
    <w:rsid w:val="00884BD5"/>
    <w:rsid w:val="00884CB2"/>
    <w:rsid w:val="00884DAC"/>
    <w:rsid w:val="0088507B"/>
    <w:rsid w:val="00885826"/>
    <w:rsid w:val="00885F11"/>
    <w:rsid w:val="008876DE"/>
    <w:rsid w:val="00890606"/>
    <w:rsid w:val="008910DA"/>
    <w:rsid w:val="00891FD7"/>
    <w:rsid w:val="00892C5E"/>
    <w:rsid w:val="008942E4"/>
    <w:rsid w:val="00895FFB"/>
    <w:rsid w:val="00896EC6"/>
    <w:rsid w:val="008A2CE6"/>
    <w:rsid w:val="008A42EF"/>
    <w:rsid w:val="008A50E8"/>
    <w:rsid w:val="008A61FF"/>
    <w:rsid w:val="008A662F"/>
    <w:rsid w:val="008A6CDA"/>
    <w:rsid w:val="008A6EEE"/>
    <w:rsid w:val="008A7D09"/>
    <w:rsid w:val="008B0987"/>
    <w:rsid w:val="008B0FC9"/>
    <w:rsid w:val="008B1436"/>
    <w:rsid w:val="008B26F7"/>
    <w:rsid w:val="008B3292"/>
    <w:rsid w:val="008B3466"/>
    <w:rsid w:val="008B3556"/>
    <w:rsid w:val="008B36CA"/>
    <w:rsid w:val="008B405D"/>
    <w:rsid w:val="008B409E"/>
    <w:rsid w:val="008B4A5D"/>
    <w:rsid w:val="008B6CC1"/>
    <w:rsid w:val="008B748F"/>
    <w:rsid w:val="008B7EC3"/>
    <w:rsid w:val="008C2D29"/>
    <w:rsid w:val="008C33FA"/>
    <w:rsid w:val="008C3434"/>
    <w:rsid w:val="008C3DAD"/>
    <w:rsid w:val="008C4A31"/>
    <w:rsid w:val="008C6191"/>
    <w:rsid w:val="008C62E9"/>
    <w:rsid w:val="008C7967"/>
    <w:rsid w:val="008D0329"/>
    <w:rsid w:val="008D040E"/>
    <w:rsid w:val="008D05B2"/>
    <w:rsid w:val="008D1A98"/>
    <w:rsid w:val="008D1F5E"/>
    <w:rsid w:val="008D2554"/>
    <w:rsid w:val="008D34ED"/>
    <w:rsid w:val="008D3A4B"/>
    <w:rsid w:val="008D3EC9"/>
    <w:rsid w:val="008D6A73"/>
    <w:rsid w:val="008D715C"/>
    <w:rsid w:val="008E08CC"/>
    <w:rsid w:val="008E13C0"/>
    <w:rsid w:val="008E27E4"/>
    <w:rsid w:val="008E2E94"/>
    <w:rsid w:val="008E3968"/>
    <w:rsid w:val="008E4076"/>
    <w:rsid w:val="008E4B8E"/>
    <w:rsid w:val="008E5F81"/>
    <w:rsid w:val="008E61F4"/>
    <w:rsid w:val="008E63F4"/>
    <w:rsid w:val="008E6F06"/>
    <w:rsid w:val="008E7208"/>
    <w:rsid w:val="008F08E3"/>
    <w:rsid w:val="008F1A8E"/>
    <w:rsid w:val="008F1DB2"/>
    <w:rsid w:val="008F1DBF"/>
    <w:rsid w:val="008F3BE6"/>
    <w:rsid w:val="008F3DA7"/>
    <w:rsid w:val="008F41E2"/>
    <w:rsid w:val="008F6E16"/>
    <w:rsid w:val="008F6FA3"/>
    <w:rsid w:val="008F717D"/>
    <w:rsid w:val="008F785B"/>
    <w:rsid w:val="008F7F09"/>
    <w:rsid w:val="00900A7F"/>
    <w:rsid w:val="009011BF"/>
    <w:rsid w:val="0090174A"/>
    <w:rsid w:val="00901C1B"/>
    <w:rsid w:val="00901D8A"/>
    <w:rsid w:val="00902533"/>
    <w:rsid w:val="00902D82"/>
    <w:rsid w:val="00902DF5"/>
    <w:rsid w:val="00903CF2"/>
    <w:rsid w:val="00904471"/>
    <w:rsid w:val="00904F29"/>
    <w:rsid w:val="00906856"/>
    <w:rsid w:val="00907992"/>
    <w:rsid w:val="00907CDC"/>
    <w:rsid w:val="00910D20"/>
    <w:rsid w:val="00911FB9"/>
    <w:rsid w:val="00912E20"/>
    <w:rsid w:val="00912F9E"/>
    <w:rsid w:val="00914E30"/>
    <w:rsid w:val="00915191"/>
    <w:rsid w:val="0091565A"/>
    <w:rsid w:val="00915B41"/>
    <w:rsid w:val="0091734B"/>
    <w:rsid w:val="00917495"/>
    <w:rsid w:val="00921155"/>
    <w:rsid w:val="009237B4"/>
    <w:rsid w:val="009248A8"/>
    <w:rsid w:val="009254AC"/>
    <w:rsid w:val="009258EC"/>
    <w:rsid w:val="00926392"/>
    <w:rsid w:val="009302C3"/>
    <w:rsid w:val="00930AFC"/>
    <w:rsid w:val="0093106F"/>
    <w:rsid w:val="009316B0"/>
    <w:rsid w:val="009328A0"/>
    <w:rsid w:val="0093464F"/>
    <w:rsid w:val="00934B73"/>
    <w:rsid w:val="009353A4"/>
    <w:rsid w:val="00936671"/>
    <w:rsid w:val="00937658"/>
    <w:rsid w:val="00937723"/>
    <w:rsid w:val="00937DC6"/>
    <w:rsid w:val="009410DB"/>
    <w:rsid w:val="00941D80"/>
    <w:rsid w:val="009432B3"/>
    <w:rsid w:val="0094433C"/>
    <w:rsid w:val="009447B2"/>
    <w:rsid w:val="00946A59"/>
    <w:rsid w:val="00946B1F"/>
    <w:rsid w:val="00950710"/>
    <w:rsid w:val="00950E00"/>
    <w:rsid w:val="00950F09"/>
    <w:rsid w:val="009514FF"/>
    <w:rsid w:val="009531FC"/>
    <w:rsid w:val="00953220"/>
    <w:rsid w:val="00953254"/>
    <w:rsid w:val="00954896"/>
    <w:rsid w:val="00954F59"/>
    <w:rsid w:val="00957660"/>
    <w:rsid w:val="00960AB1"/>
    <w:rsid w:val="00960CDF"/>
    <w:rsid w:val="00961EE4"/>
    <w:rsid w:val="0096298C"/>
    <w:rsid w:val="00963909"/>
    <w:rsid w:val="00963B9C"/>
    <w:rsid w:val="00963F76"/>
    <w:rsid w:val="009649CC"/>
    <w:rsid w:val="009652FF"/>
    <w:rsid w:val="00966B52"/>
    <w:rsid w:val="00966C4E"/>
    <w:rsid w:val="00967B73"/>
    <w:rsid w:val="00967D48"/>
    <w:rsid w:val="009715D5"/>
    <w:rsid w:val="00971649"/>
    <w:rsid w:val="00972504"/>
    <w:rsid w:val="00972A6B"/>
    <w:rsid w:val="00972D7E"/>
    <w:rsid w:val="0097304F"/>
    <w:rsid w:val="00973CC8"/>
    <w:rsid w:val="009741A7"/>
    <w:rsid w:val="009745DC"/>
    <w:rsid w:val="00976B78"/>
    <w:rsid w:val="00976BAF"/>
    <w:rsid w:val="0097701D"/>
    <w:rsid w:val="009774F9"/>
    <w:rsid w:val="009809AD"/>
    <w:rsid w:val="00980A37"/>
    <w:rsid w:val="00981387"/>
    <w:rsid w:val="00983215"/>
    <w:rsid w:val="0098370D"/>
    <w:rsid w:val="00983F81"/>
    <w:rsid w:val="0098441C"/>
    <w:rsid w:val="00984D76"/>
    <w:rsid w:val="0098514C"/>
    <w:rsid w:val="00986AA2"/>
    <w:rsid w:val="00990C2B"/>
    <w:rsid w:val="00991F7D"/>
    <w:rsid w:val="0099252E"/>
    <w:rsid w:val="009936B8"/>
    <w:rsid w:val="00995073"/>
    <w:rsid w:val="00996838"/>
    <w:rsid w:val="00996AF6"/>
    <w:rsid w:val="00996E21"/>
    <w:rsid w:val="00997C4A"/>
    <w:rsid w:val="009A0BC0"/>
    <w:rsid w:val="009A2C37"/>
    <w:rsid w:val="009A2F49"/>
    <w:rsid w:val="009A3276"/>
    <w:rsid w:val="009A3D2B"/>
    <w:rsid w:val="009A422B"/>
    <w:rsid w:val="009A4570"/>
    <w:rsid w:val="009A6335"/>
    <w:rsid w:val="009A6965"/>
    <w:rsid w:val="009A7459"/>
    <w:rsid w:val="009B07D4"/>
    <w:rsid w:val="009B0A11"/>
    <w:rsid w:val="009B29AE"/>
    <w:rsid w:val="009B3052"/>
    <w:rsid w:val="009B3CB0"/>
    <w:rsid w:val="009B3ED0"/>
    <w:rsid w:val="009B43E5"/>
    <w:rsid w:val="009B4855"/>
    <w:rsid w:val="009B4CB3"/>
    <w:rsid w:val="009B5164"/>
    <w:rsid w:val="009B57B2"/>
    <w:rsid w:val="009B66BA"/>
    <w:rsid w:val="009C0C67"/>
    <w:rsid w:val="009C24F0"/>
    <w:rsid w:val="009C4A41"/>
    <w:rsid w:val="009C4B73"/>
    <w:rsid w:val="009C51E3"/>
    <w:rsid w:val="009C524E"/>
    <w:rsid w:val="009C5EB4"/>
    <w:rsid w:val="009C625E"/>
    <w:rsid w:val="009C6697"/>
    <w:rsid w:val="009C78C4"/>
    <w:rsid w:val="009C7BD5"/>
    <w:rsid w:val="009D0CBD"/>
    <w:rsid w:val="009D2617"/>
    <w:rsid w:val="009D2DD4"/>
    <w:rsid w:val="009D3CDC"/>
    <w:rsid w:val="009D4257"/>
    <w:rsid w:val="009D4328"/>
    <w:rsid w:val="009D4865"/>
    <w:rsid w:val="009D580B"/>
    <w:rsid w:val="009D5E8F"/>
    <w:rsid w:val="009D793F"/>
    <w:rsid w:val="009D7D47"/>
    <w:rsid w:val="009E015D"/>
    <w:rsid w:val="009E1986"/>
    <w:rsid w:val="009E26A3"/>
    <w:rsid w:val="009E2A86"/>
    <w:rsid w:val="009E2B30"/>
    <w:rsid w:val="009E4D9D"/>
    <w:rsid w:val="009E4E51"/>
    <w:rsid w:val="009E5167"/>
    <w:rsid w:val="009E6C31"/>
    <w:rsid w:val="009E7850"/>
    <w:rsid w:val="009E7B41"/>
    <w:rsid w:val="009E7DA1"/>
    <w:rsid w:val="009F03B2"/>
    <w:rsid w:val="009F089C"/>
    <w:rsid w:val="009F1014"/>
    <w:rsid w:val="009F57F5"/>
    <w:rsid w:val="009F591B"/>
    <w:rsid w:val="009F684A"/>
    <w:rsid w:val="009F6FFC"/>
    <w:rsid w:val="009F75DC"/>
    <w:rsid w:val="009F7745"/>
    <w:rsid w:val="00A00153"/>
    <w:rsid w:val="00A0298B"/>
    <w:rsid w:val="00A03485"/>
    <w:rsid w:val="00A034BA"/>
    <w:rsid w:val="00A045C8"/>
    <w:rsid w:val="00A04E16"/>
    <w:rsid w:val="00A057CB"/>
    <w:rsid w:val="00A059D0"/>
    <w:rsid w:val="00A05DE5"/>
    <w:rsid w:val="00A069CF"/>
    <w:rsid w:val="00A06FB9"/>
    <w:rsid w:val="00A07318"/>
    <w:rsid w:val="00A0741F"/>
    <w:rsid w:val="00A0799F"/>
    <w:rsid w:val="00A10838"/>
    <w:rsid w:val="00A11D76"/>
    <w:rsid w:val="00A138E3"/>
    <w:rsid w:val="00A14887"/>
    <w:rsid w:val="00A17ED4"/>
    <w:rsid w:val="00A22D42"/>
    <w:rsid w:val="00A23846"/>
    <w:rsid w:val="00A24043"/>
    <w:rsid w:val="00A242E2"/>
    <w:rsid w:val="00A26912"/>
    <w:rsid w:val="00A26D94"/>
    <w:rsid w:val="00A27AEE"/>
    <w:rsid w:val="00A27BF5"/>
    <w:rsid w:val="00A27C05"/>
    <w:rsid w:val="00A309B0"/>
    <w:rsid w:val="00A30DF5"/>
    <w:rsid w:val="00A31859"/>
    <w:rsid w:val="00A33404"/>
    <w:rsid w:val="00A336CD"/>
    <w:rsid w:val="00A34157"/>
    <w:rsid w:val="00A347BE"/>
    <w:rsid w:val="00A34E5C"/>
    <w:rsid w:val="00A361E9"/>
    <w:rsid w:val="00A36890"/>
    <w:rsid w:val="00A379C2"/>
    <w:rsid w:val="00A37D46"/>
    <w:rsid w:val="00A40573"/>
    <w:rsid w:val="00A40C75"/>
    <w:rsid w:val="00A40CCB"/>
    <w:rsid w:val="00A41C5A"/>
    <w:rsid w:val="00A443D2"/>
    <w:rsid w:val="00A448B7"/>
    <w:rsid w:val="00A4490C"/>
    <w:rsid w:val="00A455D9"/>
    <w:rsid w:val="00A462A7"/>
    <w:rsid w:val="00A466F2"/>
    <w:rsid w:val="00A46740"/>
    <w:rsid w:val="00A47831"/>
    <w:rsid w:val="00A51028"/>
    <w:rsid w:val="00A512F6"/>
    <w:rsid w:val="00A514CE"/>
    <w:rsid w:val="00A51F65"/>
    <w:rsid w:val="00A51F95"/>
    <w:rsid w:val="00A52C9E"/>
    <w:rsid w:val="00A535EA"/>
    <w:rsid w:val="00A54619"/>
    <w:rsid w:val="00A55040"/>
    <w:rsid w:val="00A55963"/>
    <w:rsid w:val="00A559F8"/>
    <w:rsid w:val="00A56E0F"/>
    <w:rsid w:val="00A56E9F"/>
    <w:rsid w:val="00A604C2"/>
    <w:rsid w:val="00A60925"/>
    <w:rsid w:val="00A610CF"/>
    <w:rsid w:val="00A6484C"/>
    <w:rsid w:val="00A66291"/>
    <w:rsid w:val="00A7092F"/>
    <w:rsid w:val="00A70963"/>
    <w:rsid w:val="00A71557"/>
    <w:rsid w:val="00A720AA"/>
    <w:rsid w:val="00A72331"/>
    <w:rsid w:val="00A73516"/>
    <w:rsid w:val="00A75D57"/>
    <w:rsid w:val="00A75E8A"/>
    <w:rsid w:val="00A760FC"/>
    <w:rsid w:val="00A766D9"/>
    <w:rsid w:val="00A804D2"/>
    <w:rsid w:val="00A80825"/>
    <w:rsid w:val="00A81ACD"/>
    <w:rsid w:val="00A82A8C"/>
    <w:rsid w:val="00A82F79"/>
    <w:rsid w:val="00A82FE1"/>
    <w:rsid w:val="00A83C55"/>
    <w:rsid w:val="00A83DB3"/>
    <w:rsid w:val="00A85BB9"/>
    <w:rsid w:val="00A87588"/>
    <w:rsid w:val="00A87D80"/>
    <w:rsid w:val="00A87E2A"/>
    <w:rsid w:val="00A9147B"/>
    <w:rsid w:val="00A9186C"/>
    <w:rsid w:val="00A91B94"/>
    <w:rsid w:val="00A91BF6"/>
    <w:rsid w:val="00A92113"/>
    <w:rsid w:val="00A9241E"/>
    <w:rsid w:val="00A92DB8"/>
    <w:rsid w:val="00A93401"/>
    <w:rsid w:val="00A94A45"/>
    <w:rsid w:val="00A95619"/>
    <w:rsid w:val="00A95E33"/>
    <w:rsid w:val="00A96732"/>
    <w:rsid w:val="00A97792"/>
    <w:rsid w:val="00AA0471"/>
    <w:rsid w:val="00AA0799"/>
    <w:rsid w:val="00AA1C7C"/>
    <w:rsid w:val="00AA2332"/>
    <w:rsid w:val="00AA23A7"/>
    <w:rsid w:val="00AA45BC"/>
    <w:rsid w:val="00AA6157"/>
    <w:rsid w:val="00AA7201"/>
    <w:rsid w:val="00AA7374"/>
    <w:rsid w:val="00AA74B9"/>
    <w:rsid w:val="00AB0C3F"/>
    <w:rsid w:val="00AB0D9C"/>
    <w:rsid w:val="00AB17E2"/>
    <w:rsid w:val="00AB1CDC"/>
    <w:rsid w:val="00AB2A00"/>
    <w:rsid w:val="00AB2B96"/>
    <w:rsid w:val="00AB5060"/>
    <w:rsid w:val="00AB562E"/>
    <w:rsid w:val="00AB5CCB"/>
    <w:rsid w:val="00AB6893"/>
    <w:rsid w:val="00AB7750"/>
    <w:rsid w:val="00AC03D5"/>
    <w:rsid w:val="00AC0BDC"/>
    <w:rsid w:val="00AC0E1E"/>
    <w:rsid w:val="00AC232A"/>
    <w:rsid w:val="00AC2436"/>
    <w:rsid w:val="00AC308E"/>
    <w:rsid w:val="00AC402A"/>
    <w:rsid w:val="00AC6431"/>
    <w:rsid w:val="00AC6893"/>
    <w:rsid w:val="00AC6A86"/>
    <w:rsid w:val="00AC6C2D"/>
    <w:rsid w:val="00AC6F7D"/>
    <w:rsid w:val="00AC7D04"/>
    <w:rsid w:val="00AD0BA9"/>
    <w:rsid w:val="00AD189D"/>
    <w:rsid w:val="00AD24E8"/>
    <w:rsid w:val="00AD24EE"/>
    <w:rsid w:val="00AD2AF0"/>
    <w:rsid w:val="00AD4C9D"/>
    <w:rsid w:val="00AD54AC"/>
    <w:rsid w:val="00AD55CC"/>
    <w:rsid w:val="00AD61DF"/>
    <w:rsid w:val="00AD6FB3"/>
    <w:rsid w:val="00AD729D"/>
    <w:rsid w:val="00AD754B"/>
    <w:rsid w:val="00AD7F49"/>
    <w:rsid w:val="00AE02D7"/>
    <w:rsid w:val="00AE0600"/>
    <w:rsid w:val="00AE064F"/>
    <w:rsid w:val="00AE18F9"/>
    <w:rsid w:val="00AE1A1A"/>
    <w:rsid w:val="00AE3556"/>
    <w:rsid w:val="00AE3776"/>
    <w:rsid w:val="00AE44C4"/>
    <w:rsid w:val="00AE47F8"/>
    <w:rsid w:val="00AE7AB2"/>
    <w:rsid w:val="00AF0115"/>
    <w:rsid w:val="00AF06B6"/>
    <w:rsid w:val="00AF11A9"/>
    <w:rsid w:val="00AF136D"/>
    <w:rsid w:val="00AF2189"/>
    <w:rsid w:val="00AF29B0"/>
    <w:rsid w:val="00AF2A0F"/>
    <w:rsid w:val="00AF3146"/>
    <w:rsid w:val="00AF39D7"/>
    <w:rsid w:val="00AF5000"/>
    <w:rsid w:val="00AF5A4E"/>
    <w:rsid w:val="00AF629A"/>
    <w:rsid w:val="00AF706A"/>
    <w:rsid w:val="00AF7E1A"/>
    <w:rsid w:val="00AF7F0F"/>
    <w:rsid w:val="00B0007D"/>
    <w:rsid w:val="00B011AF"/>
    <w:rsid w:val="00B01F04"/>
    <w:rsid w:val="00B0225E"/>
    <w:rsid w:val="00B03234"/>
    <w:rsid w:val="00B041D9"/>
    <w:rsid w:val="00B04BCC"/>
    <w:rsid w:val="00B05334"/>
    <w:rsid w:val="00B0782B"/>
    <w:rsid w:val="00B07FBA"/>
    <w:rsid w:val="00B07FBF"/>
    <w:rsid w:val="00B10A08"/>
    <w:rsid w:val="00B10BC0"/>
    <w:rsid w:val="00B11BD1"/>
    <w:rsid w:val="00B11CAA"/>
    <w:rsid w:val="00B1208C"/>
    <w:rsid w:val="00B13A5E"/>
    <w:rsid w:val="00B1412E"/>
    <w:rsid w:val="00B14F29"/>
    <w:rsid w:val="00B1564C"/>
    <w:rsid w:val="00B156F5"/>
    <w:rsid w:val="00B15C90"/>
    <w:rsid w:val="00B17880"/>
    <w:rsid w:val="00B21CBF"/>
    <w:rsid w:val="00B22E54"/>
    <w:rsid w:val="00B2664E"/>
    <w:rsid w:val="00B2749A"/>
    <w:rsid w:val="00B27EDC"/>
    <w:rsid w:val="00B305C8"/>
    <w:rsid w:val="00B30973"/>
    <w:rsid w:val="00B30A83"/>
    <w:rsid w:val="00B33F1C"/>
    <w:rsid w:val="00B34A31"/>
    <w:rsid w:val="00B350DF"/>
    <w:rsid w:val="00B35337"/>
    <w:rsid w:val="00B353BD"/>
    <w:rsid w:val="00B36537"/>
    <w:rsid w:val="00B36E4A"/>
    <w:rsid w:val="00B36F41"/>
    <w:rsid w:val="00B371E3"/>
    <w:rsid w:val="00B400DB"/>
    <w:rsid w:val="00B4031D"/>
    <w:rsid w:val="00B40F07"/>
    <w:rsid w:val="00B417AC"/>
    <w:rsid w:val="00B42866"/>
    <w:rsid w:val="00B469DA"/>
    <w:rsid w:val="00B50E8B"/>
    <w:rsid w:val="00B50FCF"/>
    <w:rsid w:val="00B51DCD"/>
    <w:rsid w:val="00B52405"/>
    <w:rsid w:val="00B52C5B"/>
    <w:rsid w:val="00B53E7D"/>
    <w:rsid w:val="00B549BD"/>
    <w:rsid w:val="00B55238"/>
    <w:rsid w:val="00B56826"/>
    <w:rsid w:val="00B620D5"/>
    <w:rsid w:val="00B62AA9"/>
    <w:rsid w:val="00B62F5A"/>
    <w:rsid w:val="00B6336E"/>
    <w:rsid w:val="00B63860"/>
    <w:rsid w:val="00B65110"/>
    <w:rsid w:val="00B65307"/>
    <w:rsid w:val="00B65336"/>
    <w:rsid w:val="00B65D57"/>
    <w:rsid w:val="00B65F49"/>
    <w:rsid w:val="00B67241"/>
    <w:rsid w:val="00B6727D"/>
    <w:rsid w:val="00B678B1"/>
    <w:rsid w:val="00B70E37"/>
    <w:rsid w:val="00B71190"/>
    <w:rsid w:val="00B719CE"/>
    <w:rsid w:val="00B71A44"/>
    <w:rsid w:val="00B71D9C"/>
    <w:rsid w:val="00B72816"/>
    <w:rsid w:val="00B72D7D"/>
    <w:rsid w:val="00B74AE3"/>
    <w:rsid w:val="00B753C4"/>
    <w:rsid w:val="00B75D35"/>
    <w:rsid w:val="00B76158"/>
    <w:rsid w:val="00B7799F"/>
    <w:rsid w:val="00B80435"/>
    <w:rsid w:val="00B8177D"/>
    <w:rsid w:val="00B81C36"/>
    <w:rsid w:val="00B833AC"/>
    <w:rsid w:val="00B837EF"/>
    <w:rsid w:val="00B83A4B"/>
    <w:rsid w:val="00B83B09"/>
    <w:rsid w:val="00B83EB2"/>
    <w:rsid w:val="00B83F77"/>
    <w:rsid w:val="00B864B5"/>
    <w:rsid w:val="00B871F7"/>
    <w:rsid w:val="00B8747F"/>
    <w:rsid w:val="00B905BD"/>
    <w:rsid w:val="00B90E70"/>
    <w:rsid w:val="00B90F31"/>
    <w:rsid w:val="00B91035"/>
    <w:rsid w:val="00B9145A"/>
    <w:rsid w:val="00B92930"/>
    <w:rsid w:val="00B93501"/>
    <w:rsid w:val="00B95A75"/>
    <w:rsid w:val="00B96A00"/>
    <w:rsid w:val="00BA1502"/>
    <w:rsid w:val="00BA2383"/>
    <w:rsid w:val="00BA2D4A"/>
    <w:rsid w:val="00BA3CBF"/>
    <w:rsid w:val="00BA5B4B"/>
    <w:rsid w:val="00BA64AE"/>
    <w:rsid w:val="00BA73F9"/>
    <w:rsid w:val="00BB04FC"/>
    <w:rsid w:val="00BB06F2"/>
    <w:rsid w:val="00BB3284"/>
    <w:rsid w:val="00BB466F"/>
    <w:rsid w:val="00BB47B2"/>
    <w:rsid w:val="00BB4A1C"/>
    <w:rsid w:val="00BC146F"/>
    <w:rsid w:val="00BC2C3C"/>
    <w:rsid w:val="00BC3EF8"/>
    <w:rsid w:val="00BC4604"/>
    <w:rsid w:val="00BC53EB"/>
    <w:rsid w:val="00BC56BD"/>
    <w:rsid w:val="00BC639A"/>
    <w:rsid w:val="00BC6509"/>
    <w:rsid w:val="00BC6510"/>
    <w:rsid w:val="00BC68E7"/>
    <w:rsid w:val="00BC6C23"/>
    <w:rsid w:val="00BC79D8"/>
    <w:rsid w:val="00BD0183"/>
    <w:rsid w:val="00BD02D5"/>
    <w:rsid w:val="00BD04AE"/>
    <w:rsid w:val="00BD07B9"/>
    <w:rsid w:val="00BD2B6B"/>
    <w:rsid w:val="00BD4327"/>
    <w:rsid w:val="00BD5AE8"/>
    <w:rsid w:val="00BD5BF5"/>
    <w:rsid w:val="00BD5C5D"/>
    <w:rsid w:val="00BD6D4C"/>
    <w:rsid w:val="00BD6EB2"/>
    <w:rsid w:val="00BE01E9"/>
    <w:rsid w:val="00BE131F"/>
    <w:rsid w:val="00BE16A6"/>
    <w:rsid w:val="00BE350A"/>
    <w:rsid w:val="00BE3CD9"/>
    <w:rsid w:val="00BE3E19"/>
    <w:rsid w:val="00BE3FDC"/>
    <w:rsid w:val="00BE463F"/>
    <w:rsid w:val="00BE48D7"/>
    <w:rsid w:val="00BE48E3"/>
    <w:rsid w:val="00BE5476"/>
    <w:rsid w:val="00BE5C8B"/>
    <w:rsid w:val="00BE5CA8"/>
    <w:rsid w:val="00BE5E5E"/>
    <w:rsid w:val="00BE646D"/>
    <w:rsid w:val="00BE7173"/>
    <w:rsid w:val="00BE785D"/>
    <w:rsid w:val="00BE7A26"/>
    <w:rsid w:val="00BF0299"/>
    <w:rsid w:val="00BF13B4"/>
    <w:rsid w:val="00BF3623"/>
    <w:rsid w:val="00BF473F"/>
    <w:rsid w:val="00BF59E0"/>
    <w:rsid w:val="00BF5AA0"/>
    <w:rsid w:val="00BF6334"/>
    <w:rsid w:val="00BF6DEF"/>
    <w:rsid w:val="00BF6FE2"/>
    <w:rsid w:val="00BF7A58"/>
    <w:rsid w:val="00BF7BE8"/>
    <w:rsid w:val="00C006D5"/>
    <w:rsid w:val="00C012B6"/>
    <w:rsid w:val="00C01AAB"/>
    <w:rsid w:val="00C0236C"/>
    <w:rsid w:val="00C03263"/>
    <w:rsid w:val="00C0487B"/>
    <w:rsid w:val="00C0662A"/>
    <w:rsid w:val="00C06DB5"/>
    <w:rsid w:val="00C072A1"/>
    <w:rsid w:val="00C10746"/>
    <w:rsid w:val="00C1080A"/>
    <w:rsid w:val="00C10A54"/>
    <w:rsid w:val="00C11766"/>
    <w:rsid w:val="00C11E3E"/>
    <w:rsid w:val="00C13052"/>
    <w:rsid w:val="00C13139"/>
    <w:rsid w:val="00C13BF1"/>
    <w:rsid w:val="00C13E4B"/>
    <w:rsid w:val="00C14D46"/>
    <w:rsid w:val="00C15531"/>
    <w:rsid w:val="00C16ECC"/>
    <w:rsid w:val="00C17B7C"/>
    <w:rsid w:val="00C210AE"/>
    <w:rsid w:val="00C21C94"/>
    <w:rsid w:val="00C2248A"/>
    <w:rsid w:val="00C250B7"/>
    <w:rsid w:val="00C26028"/>
    <w:rsid w:val="00C30029"/>
    <w:rsid w:val="00C30551"/>
    <w:rsid w:val="00C3110D"/>
    <w:rsid w:val="00C315E6"/>
    <w:rsid w:val="00C319AA"/>
    <w:rsid w:val="00C35108"/>
    <w:rsid w:val="00C35A43"/>
    <w:rsid w:val="00C36B01"/>
    <w:rsid w:val="00C37FC2"/>
    <w:rsid w:val="00C4076A"/>
    <w:rsid w:val="00C40793"/>
    <w:rsid w:val="00C40C70"/>
    <w:rsid w:val="00C42157"/>
    <w:rsid w:val="00C42A14"/>
    <w:rsid w:val="00C43054"/>
    <w:rsid w:val="00C43AED"/>
    <w:rsid w:val="00C4535D"/>
    <w:rsid w:val="00C4587C"/>
    <w:rsid w:val="00C45CE6"/>
    <w:rsid w:val="00C4631A"/>
    <w:rsid w:val="00C476A8"/>
    <w:rsid w:val="00C5042D"/>
    <w:rsid w:val="00C54465"/>
    <w:rsid w:val="00C606C9"/>
    <w:rsid w:val="00C60F2A"/>
    <w:rsid w:val="00C61345"/>
    <w:rsid w:val="00C6166E"/>
    <w:rsid w:val="00C646F7"/>
    <w:rsid w:val="00C649C7"/>
    <w:rsid w:val="00C649D3"/>
    <w:rsid w:val="00C66CDC"/>
    <w:rsid w:val="00C66F32"/>
    <w:rsid w:val="00C674A0"/>
    <w:rsid w:val="00C67B87"/>
    <w:rsid w:val="00C71C50"/>
    <w:rsid w:val="00C73622"/>
    <w:rsid w:val="00C738AB"/>
    <w:rsid w:val="00C7443F"/>
    <w:rsid w:val="00C75041"/>
    <w:rsid w:val="00C75248"/>
    <w:rsid w:val="00C76EE4"/>
    <w:rsid w:val="00C813F1"/>
    <w:rsid w:val="00C814F3"/>
    <w:rsid w:val="00C81D3B"/>
    <w:rsid w:val="00C827B9"/>
    <w:rsid w:val="00C835D2"/>
    <w:rsid w:val="00C83F2D"/>
    <w:rsid w:val="00C844F6"/>
    <w:rsid w:val="00C8473D"/>
    <w:rsid w:val="00C855E0"/>
    <w:rsid w:val="00C85F7D"/>
    <w:rsid w:val="00C85FDB"/>
    <w:rsid w:val="00C86506"/>
    <w:rsid w:val="00C869D7"/>
    <w:rsid w:val="00C87325"/>
    <w:rsid w:val="00C8776E"/>
    <w:rsid w:val="00C913E8"/>
    <w:rsid w:val="00C917C2"/>
    <w:rsid w:val="00C92B65"/>
    <w:rsid w:val="00C92F87"/>
    <w:rsid w:val="00C94979"/>
    <w:rsid w:val="00C959C8"/>
    <w:rsid w:val="00C966AB"/>
    <w:rsid w:val="00C974FE"/>
    <w:rsid w:val="00C976C5"/>
    <w:rsid w:val="00C97974"/>
    <w:rsid w:val="00C97CFF"/>
    <w:rsid w:val="00CA04D1"/>
    <w:rsid w:val="00CA0FC4"/>
    <w:rsid w:val="00CA1B41"/>
    <w:rsid w:val="00CA1F59"/>
    <w:rsid w:val="00CA2EB6"/>
    <w:rsid w:val="00CA4400"/>
    <w:rsid w:val="00CA5940"/>
    <w:rsid w:val="00CA5A56"/>
    <w:rsid w:val="00CA645F"/>
    <w:rsid w:val="00CA65CC"/>
    <w:rsid w:val="00CA7173"/>
    <w:rsid w:val="00CA75B3"/>
    <w:rsid w:val="00CB09B3"/>
    <w:rsid w:val="00CB0DAA"/>
    <w:rsid w:val="00CB1095"/>
    <w:rsid w:val="00CB1313"/>
    <w:rsid w:val="00CB2213"/>
    <w:rsid w:val="00CB2F2E"/>
    <w:rsid w:val="00CB39F9"/>
    <w:rsid w:val="00CB4125"/>
    <w:rsid w:val="00CB41AB"/>
    <w:rsid w:val="00CB779D"/>
    <w:rsid w:val="00CC05B8"/>
    <w:rsid w:val="00CC29E5"/>
    <w:rsid w:val="00CC3458"/>
    <w:rsid w:val="00CC4AF6"/>
    <w:rsid w:val="00CC4DFD"/>
    <w:rsid w:val="00CC54D9"/>
    <w:rsid w:val="00CC7BF1"/>
    <w:rsid w:val="00CC7EBB"/>
    <w:rsid w:val="00CD015F"/>
    <w:rsid w:val="00CD0492"/>
    <w:rsid w:val="00CD0A9E"/>
    <w:rsid w:val="00CD1FF9"/>
    <w:rsid w:val="00CD4C49"/>
    <w:rsid w:val="00CD5164"/>
    <w:rsid w:val="00CD6099"/>
    <w:rsid w:val="00CD61C2"/>
    <w:rsid w:val="00CD65FD"/>
    <w:rsid w:val="00CD6CE0"/>
    <w:rsid w:val="00CD72F1"/>
    <w:rsid w:val="00CD7611"/>
    <w:rsid w:val="00CE08BB"/>
    <w:rsid w:val="00CE14C1"/>
    <w:rsid w:val="00CE2983"/>
    <w:rsid w:val="00CE5351"/>
    <w:rsid w:val="00CE56F8"/>
    <w:rsid w:val="00CE5A5A"/>
    <w:rsid w:val="00CE5CCE"/>
    <w:rsid w:val="00CE5F29"/>
    <w:rsid w:val="00CE5FE6"/>
    <w:rsid w:val="00CE7816"/>
    <w:rsid w:val="00CF030C"/>
    <w:rsid w:val="00CF204F"/>
    <w:rsid w:val="00CF2E7D"/>
    <w:rsid w:val="00CF41A8"/>
    <w:rsid w:val="00CF4BA1"/>
    <w:rsid w:val="00CF4C8B"/>
    <w:rsid w:val="00CF4F93"/>
    <w:rsid w:val="00CF6DAD"/>
    <w:rsid w:val="00CF6DC2"/>
    <w:rsid w:val="00CF6F2C"/>
    <w:rsid w:val="00CF7066"/>
    <w:rsid w:val="00CF7BD7"/>
    <w:rsid w:val="00D01BA6"/>
    <w:rsid w:val="00D02ADB"/>
    <w:rsid w:val="00D041CC"/>
    <w:rsid w:val="00D05CD2"/>
    <w:rsid w:val="00D05E4A"/>
    <w:rsid w:val="00D06186"/>
    <w:rsid w:val="00D06334"/>
    <w:rsid w:val="00D06F7F"/>
    <w:rsid w:val="00D07409"/>
    <w:rsid w:val="00D0781F"/>
    <w:rsid w:val="00D11250"/>
    <w:rsid w:val="00D1131D"/>
    <w:rsid w:val="00D116AA"/>
    <w:rsid w:val="00D11893"/>
    <w:rsid w:val="00D12120"/>
    <w:rsid w:val="00D12374"/>
    <w:rsid w:val="00D132DA"/>
    <w:rsid w:val="00D13C4E"/>
    <w:rsid w:val="00D14847"/>
    <w:rsid w:val="00D14ED7"/>
    <w:rsid w:val="00D15C85"/>
    <w:rsid w:val="00D17063"/>
    <w:rsid w:val="00D176BD"/>
    <w:rsid w:val="00D17A5E"/>
    <w:rsid w:val="00D20C74"/>
    <w:rsid w:val="00D21AC9"/>
    <w:rsid w:val="00D21CBD"/>
    <w:rsid w:val="00D22DDD"/>
    <w:rsid w:val="00D23A5A"/>
    <w:rsid w:val="00D24361"/>
    <w:rsid w:val="00D25739"/>
    <w:rsid w:val="00D25D0D"/>
    <w:rsid w:val="00D25DE9"/>
    <w:rsid w:val="00D25E9D"/>
    <w:rsid w:val="00D261F0"/>
    <w:rsid w:val="00D27300"/>
    <w:rsid w:val="00D276D9"/>
    <w:rsid w:val="00D27FED"/>
    <w:rsid w:val="00D30241"/>
    <w:rsid w:val="00D316DB"/>
    <w:rsid w:val="00D318B0"/>
    <w:rsid w:val="00D34BC1"/>
    <w:rsid w:val="00D34DDF"/>
    <w:rsid w:val="00D351B4"/>
    <w:rsid w:val="00D363DE"/>
    <w:rsid w:val="00D379DA"/>
    <w:rsid w:val="00D41482"/>
    <w:rsid w:val="00D41EF7"/>
    <w:rsid w:val="00D426EE"/>
    <w:rsid w:val="00D4500B"/>
    <w:rsid w:val="00D4501E"/>
    <w:rsid w:val="00D4531D"/>
    <w:rsid w:val="00D51A70"/>
    <w:rsid w:val="00D51F1B"/>
    <w:rsid w:val="00D54542"/>
    <w:rsid w:val="00D568FD"/>
    <w:rsid w:val="00D577D7"/>
    <w:rsid w:val="00D6032B"/>
    <w:rsid w:val="00D609EC"/>
    <w:rsid w:val="00D60E8C"/>
    <w:rsid w:val="00D62448"/>
    <w:rsid w:val="00D63852"/>
    <w:rsid w:val="00D64211"/>
    <w:rsid w:val="00D64C39"/>
    <w:rsid w:val="00D65210"/>
    <w:rsid w:val="00D652FF"/>
    <w:rsid w:val="00D65505"/>
    <w:rsid w:val="00D665A7"/>
    <w:rsid w:val="00D677C9"/>
    <w:rsid w:val="00D67FBC"/>
    <w:rsid w:val="00D70248"/>
    <w:rsid w:val="00D7041A"/>
    <w:rsid w:val="00D70737"/>
    <w:rsid w:val="00D7120F"/>
    <w:rsid w:val="00D712D7"/>
    <w:rsid w:val="00D717B0"/>
    <w:rsid w:val="00D71A09"/>
    <w:rsid w:val="00D73218"/>
    <w:rsid w:val="00D73DE4"/>
    <w:rsid w:val="00D75601"/>
    <w:rsid w:val="00D75A95"/>
    <w:rsid w:val="00D76D1A"/>
    <w:rsid w:val="00D77412"/>
    <w:rsid w:val="00D77886"/>
    <w:rsid w:val="00D805AD"/>
    <w:rsid w:val="00D81209"/>
    <w:rsid w:val="00D81AD6"/>
    <w:rsid w:val="00D82F6F"/>
    <w:rsid w:val="00D83350"/>
    <w:rsid w:val="00D83679"/>
    <w:rsid w:val="00D84174"/>
    <w:rsid w:val="00D84176"/>
    <w:rsid w:val="00D85501"/>
    <w:rsid w:val="00D8559E"/>
    <w:rsid w:val="00D85750"/>
    <w:rsid w:val="00D857B0"/>
    <w:rsid w:val="00D85842"/>
    <w:rsid w:val="00D85C1B"/>
    <w:rsid w:val="00D8613C"/>
    <w:rsid w:val="00D861D8"/>
    <w:rsid w:val="00D86F85"/>
    <w:rsid w:val="00D90339"/>
    <w:rsid w:val="00D9058C"/>
    <w:rsid w:val="00D907D7"/>
    <w:rsid w:val="00D90B1B"/>
    <w:rsid w:val="00D917D5"/>
    <w:rsid w:val="00D945FC"/>
    <w:rsid w:val="00D94A55"/>
    <w:rsid w:val="00D96585"/>
    <w:rsid w:val="00D976DB"/>
    <w:rsid w:val="00DA1955"/>
    <w:rsid w:val="00DA1A19"/>
    <w:rsid w:val="00DA2CD2"/>
    <w:rsid w:val="00DA394A"/>
    <w:rsid w:val="00DA4908"/>
    <w:rsid w:val="00DA57D9"/>
    <w:rsid w:val="00DA5CF0"/>
    <w:rsid w:val="00DA6863"/>
    <w:rsid w:val="00DA77D6"/>
    <w:rsid w:val="00DB081D"/>
    <w:rsid w:val="00DB3F69"/>
    <w:rsid w:val="00DB4676"/>
    <w:rsid w:val="00DB4FFD"/>
    <w:rsid w:val="00DB5CCD"/>
    <w:rsid w:val="00DB62B1"/>
    <w:rsid w:val="00DB669A"/>
    <w:rsid w:val="00DB715E"/>
    <w:rsid w:val="00DB7EEA"/>
    <w:rsid w:val="00DC0CC4"/>
    <w:rsid w:val="00DC166B"/>
    <w:rsid w:val="00DC1A69"/>
    <w:rsid w:val="00DC1C1A"/>
    <w:rsid w:val="00DC241A"/>
    <w:rsid w:val="00DC24E5"/>
    <w:rsid w:val="00DC269C"/>
    <w:rsid w:val="00DC2C0B"/>
    <w:rsid w:val="00DC46BB"/>
    <w:rsid w:val="00DC58F7"/>
    <w:rsid w:val="00DC6E3F"/>
    <w:rsid w:val="00DD0DDC"/>
    <w:rsid w:val="00DD1F4F"/>
    <w:rsid w:val="00DD24A4"/>
    <w:rsid w:val="00DD300B"/>
    <w:rsid w:val="00DD34A2"/>
    <w:rsid w:val="00DD36E8"/>
    <w:rsid w:val="00DD3950"/>
    <w:rsid w:val="00DD39C8"/>
    <w:rsid w:val="00DD4C67"/>
    <w:rsid w:val="00DD5B3C"/>
    <w:rsid w:val="00DD5EE6"/>
    <w:rsid w:val="00DD5F8D"/>
    <w:rsid w:val="00DD72F8"/>
    <w:rsid w:val="00DE001A"/>
    <w:rsid w:val="00DE16BF"/>
    <w:rsid w:val="00DE193B"/>
    <w:rsid w:val="00DE238A"/>
    <w:rsid w:val="00DE25E0"/>
    <w:rsid w:val="00DE2E5B"/>
    <w:rsid w:val="00DE2F75"/>
    <w:rsid w:val="00DE373E"/>
    <w:rsid w:val="00DE4BAB"/>
    <w:rsid w:val="00DE4C6B"/>
    <w:rsid w:val="00DE5D1C"/>
    <w:rsid w:val="00DE7350"/>
    <w:rsid w:val="00DE75D9"/>
    <w:rsid w:val="00DF43FC"/>
    <w:rsid w:val="00DF47D0"/>
    <w:rsid w:val="00DF5DB2"/>
    <w:rsid w:val="00DF6679"/>
    <w:rsid w:val="00DF7315"/>
    <w:rsid w:val="00E002AB"/>
    <w:rsid w:val="00E018C6"/>
    <w:rsid w:val="00E01A5C"/>
    <w:rsid w:val="00E01DD5"/>
    <w:rsid w:val="00E02519"/>
    <w:rsid w:val="00E02B10"/>
    <w:rsid w:val="00E03287"/>
    <w:rsid w:val="00E04620"/>
    <w:rsid w:val="00E05839"/>
    <w:rsid w:val="00E05C44"/>
    <w:rsid w:val="00E060C4"/>
    <w:rsid w:val="00E06C42"/>
    <w:rsid w:val="00E06D03"/>
    <w:rsid w:val="00E0765E"/>
    <w:rsid w:val="00E07C7B"/>
    <w:rsid w:val="00E10CC8"/>
    <w:rsid w:val="00E12385"/>
    <w:rsid w:val="00E1532D"/>
    <w:rsid w:val="00E15FA1"/>
    <w:rsid w:val="00E16097"/>
    <w:rsid w:val="00E164C6"/>
    <w:rsid w:val="00E171BF"/>
    <w:rsid w:val="00E179E8"/>
    <w:rsid w:val="00E208D3"/>
    <w:rsid w:val="00E219AF"/>
    <w:rsid w:val="00E21A06"/>
    <w:rsid w:val="00E220B1"/>
    <w:rsid w:val="00E2291B"/>
    <w:rsid w:val="00E24693"/>
    <w:rsid w:val="00E278B6"/>
    <w:rsid w:val="00E278F4"/>
    <w:rsid w:val="00E27BD0"/>
    <w:rsid w:val="00E3036E"/>
    <w:rsid w:val="00E31341"/>
    <w:rsid w:val="00E331B9"/>
    <w:rsid w:val="00E3394B"/>
    <w:rsid w:val="00E34753"/>
    <w:rsid w:val="00E3529C"/>
    <w:rsid w:val="00E353AD"/>
    <w:rsid w:val="00E361E6"/>
    <w:rsid w:val="00E365E2"/>
    <w:rsid w:val="00E36935"/>
    <w:rsid w:val="00E37FA2"/>
    <w:rsid w:val="00E4013A"/>
    <w:rsid w:val="00E4099A"/>
    <w:rsid w:val="00E42438"/>
    <w:rsid w:val="00E431F2"/>
    <w:rsid w:val="00E43800"/>
    <w:rsid w:val="00E438F2"/>
    <w:rsid w:val="00E4390F"/>
    <w:rsid w:val="00E43E68"/>
    <w:rsid w:val="00E45079"/>
    <w:rsid w:val="00E4712A"/>
    <w:rsid w:val="00E47A51"/>
    <w:rsid w:val="00E47BAC"/>
    <w:rsid w:val="00E505EF"/>
    <w:rsid w:val="00E512EA"/>
    <w:rsid w:val="00E51306"/>
    <w:rsid w:val="00E5140F"/>
    <w:rsid w:val="00E528B5"/>
    <w:rsid w:val="00E53D3B"/>
    <w:rsid w:val="00E5493D"/>
    <w:rsid w:val="00E56500"/>
    <w:rsid w:val="00E56A1E"/>
    <w:rsid w:val="00E56E0C"/>
    <w:rsid w:val="00E56F29"/>
    <w:rsid w:val="00E57145"/>
    <w:rsid w:val="00E57EC4"/>
    <w:rsid w:val="00E608FB"/>
    <w:rsid w:val="00E619C6"/>
    <w:rsid w:val="00E61C5F"/>
    <w:rsid w:val="00E621F8"/>
    <w:rsid w:val="00E62624"/>
    <w:rsid w:val="00E6324C"/>
    <w:rsid w:val="00E63D6A"/>
    <w:rsid w:val="00E66E58"/>
    <w:rsid w:val="00E67E48"/>
    <w:rsid w:val="00E67F68"/>
    <w:rsid w:val="00E70282"/>
    <w:rsid w:val="00E7165E"/>
    <w:rsid w:val="00E7205A"/>
    <w:rsid w:val="00E72DD7"/>
    <w:rsid w:val="00E72FFB"/>
    <w:rsid w:val="00E731E5"/>
    <w:rsid w:val="00E73DE5"/>
    <w:rsid w:val="00E74A00"/>
    <w:rsid w:val="00E74F20"/>
    <w:rsid w:val="00E75AFD"/>
    <w:rsid w:val="00E76434"/>
    <w:rsid w:val="00E80E51"/>
    <w:rsid w:val="00E81424"/>
    <w:rsid w:val="00E81E1A"/>
    <w:rsid w:val="00E82CE5"/>
    <w:rsid w:val="00E8317C"/>
    <w:rsid w:val="00E839B3"/>
    <w:rsid w:val="00E8462F"/>
    <w:rsid w:val="00E84CCB"/>
    <w:rsid w:val="00E85325"/>
    <w:rsid w:val="00E859A6"/>
    <w:rsid w:val="00E8671E"/>
    <w:rsid w:val="00E8704E"/>
    <w:rsid w:val="00E87294"/>
    <w:rsid w:val="00E875EC"/>
    <w:rsid w:val="00E90EC7"/>
    <w:rsid w:val="00E91D21"/>
    <w:rsid w:val="00E92B82"/>
    <w:rsid w:val="00E93BF1"/>
    <w:rsid w:val="00E950FA"/>
    <w:rsid w:val="00E952AB"/>
    <w:rsid w:val="00E9663B"/>
    <w:rsid w:val="00E97F94"/>
    <w:rsid w:val="00EA07A4"/>
    <w:rsid w:val="00EA12AC"/>
    <w:rsid w:val="00EA1B88"/>
    <w:rsid w:val="00EA2F75"/>
    <w:rsid w:val="00EA30C5"/>
    <w:rsid w:val="00EA3104"/>
    <w:rsid w:val="00EA3398"/>
    <w:rsid w:val="00EA49BD"/>
    <w:rsid w:val="00EA4C48"/>
    <w:rsid w:val="00EA5797"/>
    <w:rsid w:val="00EA738F"/>
    <w:rsid w:val="00EA75AB"/>
    <w:rsid w:val="00EA7DBE"/>
    <w:rsid w:val="00EA7F22"/>
    <w:rsid w:val="00EB0261"/>
    <w:rsid w:val="00EB045A"/>
    <w:rsid w:val="00EB120A"/>
    <w:rsid w:val="00EB1AA1"/>
    <w:rsid w:val="00EB1E8D"/>
    <w:rsid w:val="00EB3A11"/>
    <w:rsid w:val="00EB49BF"/>
    <w:rsid w:val="00EB70B6"/>
    <w:rsid w:val="00EB71A0"/>
    <w:rsid w:val="00EB765A"/>
    <w:rsid w:val="00EC03A4"/>
    <w:rsid w:val="00EC3CEF"/>
    <w:rsid w:val="00EC3F78"/>
    <w:rsid w:val="00EC54B2"/>
    <w:rsid w:val="00EC57CB"/>
    <w:rsid w:val="00EC5AFC"/>
    <w:rsid w:val="00EC5E0D"/>
    <w:rsid w:val="00EC6D7E"/>
    <w:rsid w:val="00EC7608"/>
    <w:rsid w:val="00ED0F3C"/>
    <w:rsid w:val="00ED2209"/>
    <w:rsid w:val="00ED3A63"/>
    <w:rsid w:val="00ED3A9B"/>
    <w:rsid w:val="00ED40D2"/>
    <w:rsid w:val="00ED44EA"/>
    <w:rsid w:val="00ED74B1"/>
    <w:rsid w:val="00EE0E3E"/>
    <w:rsid w:val="00EE1495"/>
    <w:rsid w:val="00EE1F21"/>
    <w:rsid w:val="00EE20E8"/>
    <w:rsid w:val="00EE28F3"/>
    <w:rsid w:val="00EE3015"/>
    <w:rsid w:val="00EE3DA3"/>
    <w:rsid w:val="00EE4595"/>
    <w:rsid w:val="00EE5F5E"/>
    <w:rsid w:val="00EE60DD"/>
    <w:rsid w:val="00EE6E81"/>
    <w:rsid w:val="00EE708A"/>
    <w:rsid w:val="00EF0FA0"/>
    <w:rsid w:val="00EF135E"/>
    <w:rsid w:val="00EF1C7F"/>
    <w:rsid w:val="00EF2766"/>
    <w:rsid w:val="00EF3A9D"/>
    <w:rsid w:val="00EF3D0D"/>
    <w:rsid w:val="00EF4674"/>
    <w:rsid w:val="00EF5852"/>
    <w:rsid w:val="00EF5DCD"/>
    <w:rsid w:val="00EF6017"/>
    <w:rsid w:val="00EF61D7"/>
    <w:rsid w:val="00EF63FA"/>
    <w:rsid w:val="00EF6972"/>
    <w:rsid w:val="00EF6BE3"/>
    <w:rsid w:val="00EF7C48"/>
    <w:rsid w:val="00F0196C"/>
    <w:rsid w:val="00F01AC2"/>
    <w:rsid w:val="00F01AF8"/>
    <w:rsid w:val="00F029F7"/>
    <w:rsid w:val="00F02EDC"/>
    <w:rsid w:val="00F05560"/>
    <w:rsid w:val="00F05E0C"/>
    <w:rsid w:val="00F109FA"/>
    <w:rsid w:val="00F1110A"/>
    <w:rsid w:val="00F12C92"/>
    <w:rsid w:val="00F12E9B"/>
    <w:rsid w:val="00F13778"/>
    <w:rsid w:val="00F14215"/>
    <w:rsid w:val="00F143BE"/>
    <w:rsid w:val="00F14AD8"/>
    <w:rsid w:val="00F150FF"/>
    <w:rsid w:val="00F15DC2"/>
    <w:rsid w:val="00F15E83"/>
    <w:rsid w:val="00F164C0"/>
    <w:rsid w:val="00F2007C"/>
    <w:rsid w:val="00F20361"/>
    <w:rsid w:val="00F20498"/>
    <w:rsid w:val="00F21221"/>
    <w:rsid w:val="00F21DB4"/>
    <w:rsid w:val="00F229E8"/>
    <w:rsid w:val="00F2330E"/>
    <w:rsid w:val="00F236D8"/>
    <w:rsid w:val="00F24019"/>
    <w:rsid w:val="00F244CD"/>
    <w:rsid w:val="00F2477E"/>
    <w:rsid w:val="00F26C83"/>
    <w:rsid w:val="00F27C66"/>
    <w:rsid w:val="00F27E9F"/>
    <w:rsid w:val="00F3016A"/>
    <w:rsid w:val="00F30440"/>
    <w:rsid w:val="00F308C4"/>
    <w:rsid w:val="00F3167E"/>
    <w:rsid w:val="00F32372"/>
    <w:rsid w:val="00F32603"/>
    <w:rsid w:val="00F3267D"/>
    <w:rsid w:val="00F3356C"/>
    <w:rsid w:val="00F354FC"/>
    <w:rsid w:val="00F358CE"/>
    <w:rsid w:val="00F36F16"/>
    <w:rsid w:val="00F374FF"/>
    <w:rsid w:val="00F4063A"/>
    <w:rsid w:val="00F4063D"/>
    <w:rsid w:val="00F4203D"/>
    <w:rsid w:val="00F424DC"/>
    <w:rsid w:val="00F4369C"/>
    <w:rsid w:val="00F436DF"/>
    <w:rsid w:val="00F43946"/>
    <w:rsid w:val="00F4785E"/>
    <w:rsid w:val="00F50065"/>
    <w:rsid w:val="00F51184"/>
    <w:rsid w:val="00F516BE"/>
    <w:rsid w:val="00F52332"/>
    <w:rsid w:val="00F52989"/>
    <w:rsid w:val="00F52D7D"/>
    <w:rsid w:val="00F53BBD"/>
    <w:rsid w:val="00F55427"/>
    <w:rsid w:val="00F55FC6"/>
    <w:rsid w:val="00F5630E"/>
    <w:rsid w:val="00F57B05"/>
    <w:rsid w:val="00F6094D"/>
    <w:rsid w:val="00F60D33"/>
    <w:rsid w:val="00F62452"/>
    <w:rsid w:val="00F62473"/>
    <w:rsid w:val="00F62ACE"/>
    <w:rsid w:val="00F64F1D"/>
    <w:rsid w:val="00F65712"/>
    <w:rsid w:val="00F6610F"/>
    <w:rsid w:val="00F66744"/>
    <w:rsid w:val="00F66C47"/>
    <w:rsid w:val="00F673CB"/>
    <w:rsid w:val="00F67AAF"/>
    <w:rsid w:val="00F67C18"/>
    <w:rsid w:val="00F7014F"/>
    <w:rsid w:val="00F7057D"/>
    <w:rsid w:val="00F710ED"/>
    <w:rsid w:val="00F717DB"/>
    <w:rsid w:val="00F72077"/>
    <w:rsid w:val="00F72D7F"/>
    <w:rsid w:val="00F730D7"/>
    <w:rsid w:val="00F74CE5"/>
    <w:rsid w:val="00F75CF9"/>
    <w:rsid w:val="00F7781E"/>
    <w:rsid w:val="00F77C17"/>
    <w:rsid w:val="00F8007E"/>
    <w:rsid w:val="00F811F9"/>
    <w:rsid w:val="00F81C31"/>
    <w:rsid w:val="00F82CEC"/>
    <w:rsid w:val="00F8312C"/>
    <w:rsid w:val="00F83F18"/>
    <w:rsid w:val="00F841B7"/>
    <w:rsid w:val="00F85297"/>
    <w:rsid w:val="00F904DE"/>
    <w:rsid w:val="00F90530"/>
    <w:rsid w:val="00F9205F"/>
    <w:rsid w:val="00F92DDD"/>
    <w:rsid w:val="00F93ADA"/>
    <w:rsid w:val="00F94342"/>
    <w:rsid w:val="00F9466F"/>
    <w:rsid w:val="00F948BB"/>
    <w:rsid w:val="00F94CFA"/>
    <w:rsid w:val="00F95151"/>
    <w:rsid w:val="00F95186"/>
    <w:rsid w:val="00F95A1F"/>
    <w:rsid w:val="00F95A26"/>
    <w:rsid w:val="00F95E62"/>
    <w:rsid w:val="00F97A42"/>
    <w:rsid w:val="00F97FED"/>
    <w:rsid w:val="00FA162E"/>
    <w:rsid w:val="00FA183A"/>
    <w:rsid w:val="00FA1B88"/>
    <w:rsid w:val="00FA1D03"/>
    <w:rsid w:val="00FA24DC"/>
    <w:rsid w:val="00FA3C43"/>
    <w:rsid w:val="00FA4156"/>
    <w:rsid w:val="00FA4AF0"/>
    <w:rsid w:val="00FA5C5B"/>
    <w:rsid w:val="00FA611A"/>
    <w:rsid w:val="00FA687F"/>
    <w:rsid w:val="00FA6F27"/>
    <w:rsid w:val="00FA789A"/>
    <w:rsid w:val="00FB0183"/>
    <w:rsid w:val="00FB0AF2"/>
    <w:rsid w:val="00FB0DDE"/>
    <w:rsid w:val="00FB32B9"/>
    <w:rsid w:val="00FB4930"/>
    <w:rsid w:val="00FB5AA4"/>
    <w:rsid w:val="00FB630F"/>
    <w:rsid w:val="00FB6766"/>
    <w:rsid w:val="00FB6C97"/>
    <w:rsid w:val="00FB78F5"/>
    <w:rsid w:val="00FC1A94"/>
    <w:rsid w:val="00FC211C"/>
    <w:rsid w:val="00FC226B"/>
    <w:rsid w:val="00FC331C"/>
    <w:rsid w:val="00FC4A1C"/>
    <w:rsid w:val="00FC4E68"/>
    <w:rsid w:val="00FC511E"/>
    <w:rsid w:val="00FC6030"/>
    <w:rsid w:val="00FD0239"/>
    <w:rsid w:val="00FD0373"/>
    <w:rsid w:val="00FD04B7"/>
    <w:rsid w:val="00FD13F5"/>
    <w:rsid w:val="00FD1478"/>
    <w:rsid w:val="00FD1B1F"/>
    <w:rsid w:val="00FD22F4"/>
    <w:rsid w:val="00FD2500"/>
    <w:rsid w:val="00FD7188"/>
    <w:rsid w:val="00FD720C"/>
    <w:rsid w:val="00FD74E7"/>
    <w:rsid w:val="00FD757A"/>
    <w:rsid w:val="00FD7858"/>
    <w:rsid w:val="00FE01F9"/>
    <w:rsid w:val="00FE02F6"/>
    <w:rsid w:val="00FE1448"/>
    <w:rsid w:val="00FE2850"/>
    <w:rsid w:val="00FE35EA"/>
    <w:rsid w:val="00FE38D5"/>
    <w:rsid w:val="00FE407F"/>
    <w:rsid w:val="00FE46FC"/>
    <w:rsid w:val="00FE64BE"/>
    <w:rsid w:val="00FE672F"/>
    <w:rsid w:val="00FF0201"/>
    <w:rsid w:val="00FF0294"/>
    <w:rsid w:val="00FF1569"/>
    <w:rsid w:val="00FF15FB"/>
    <w:rsid w:val="00FF1BA5"/>
    <w:rsid w:val="00FF2DC4"/>
    <w:rsid w:val="00FF39EB"/>
    <w:rsid w:val="00FF434C"/>
    <w:rsid w:val="00FF4D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E7DE2A-FDA5-406F-AD35-397F3158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ylfaen" w:eastAsia="Malgun Gothic" w:hAnsi="Sylfaen"/>
      <w:sz w:val="32"/>
      <w:szCs w:val="24"/>
      <w:lang w:eastAsia="en-US"/>
    </w:rPr>
  </w:style>
  <w:style w:type="paragraph" w:styleId="Heading1">
    <w:name w:val="heading 1"/>
    <w:basedOn w:val="Normal"/>
    <w:next w:val="Normal"/>
    <w:autoRedefine/>
    <w:qFormat/>
    <w:pPr>
      <w:keepNext/>
      <w:tabs>
        <w:tab w:val="left" w:pos="567"/>
        <w:tab w:val="left" w:pos="1008"/>
        <w:tab w:val="left" w:pos="1134"/>
      </w:tabs>
      <w:spacing w:before="120" w:after="120"/>
      <w:outlineLvl w:val="0"/>
    </w:pPr>
    <w:rPr>
      <w:rFonts w:ascii="Times New Roman" w:hAnsi="Times New Roman"/>
      <w:b/>
      <w:bCs/>
      <w:lang w:val="en-US"/>
    </w:rPr>
  </w:style>
  <w:style w:type="paragraph" w:styleId="Heading2">
    <w:name w:val="heading 2"/>
    <w:basedOn w:val="Normal"/>
    <w:next w:val="Normal"/>
    <w:autoRedefine/>
    <w:qFormat/>
    <w:pPr>
      <w:keepNext/>
      <w:keepLines/>
      <w:spacing w:before="200"/>
      <w:outlineLvl w:val="1"/>
    </w:pPr>
    <w:rPr>
      <w:rFonts w:ascii="Cambria" w:hAnsi="Cambria"/>
      <w:b/>
      <w:bCs/>
      <w:color w:val="4F81BD"/>
      <w:sz w:val="26"/>
      <w:szCs w:val="26"/>
    </w:rPr>
  </w:style>
  <w:style w:type="paragraph" w:styleId="Heading3">
    <w:name w:val="heading 3"/>
    <w:basedOn w:val="Normal"/>
    <w:next w:val="Normal"/>
    <w:autoRedefine/>
    <w:qFormat/>
    <w:pPr>
      <w:keepNext/>
      <w:keepLines/>
      <w:spacing w:before="120" w:after="120"/>
      <w:outlineLvl w:val="2"/>
    </w:pPr>
    <w:rPr>
      <w:rFonts w:ascii="Times New Roman" w:hAnsi="Times New Roman"/>
      <w:b/>
      <w:bCs/>
    </w:rPr>
  </w:style>
  <w:style w:type="paragraph" w:styleId="Heading4">
    <w:name w:val="heading 4"/>
    <w:basedOn w:val="Normal"/>
    <w:next w:val="Normal"/>
    <w:autoRedefine/>
    <w:qFormat/>
    <w:pPr>
      <w:keepNext/>
      <w:keepLines/>
      <w:pBdr>
        <w:top w:val="single" w:sz="18" w:space="14" w:color="auto" w:shadow="1"/>
        <w:left w:val="single" w:sz="18" w:space="14" w:color="auto" w:shadow="1"/>
        <w:bottom w:val="single" w:sz="18" w:space="10" w:color="auto" w:shadow="1"/>
        <w:right w:val="single" w:sz="18" w:space="10" w:color="auto" w:shadow="1"/>
      </w:pBdr>
      <w:outlineLvl w:val="3"/>
    </w:pPr>
    <w:rPr>
      <w:rFonts w:ascii="Times New Roman" w:hAnsi="Times New Roman"/>
      <w:b/>
      <w:bCs/>
      <w:i/>
      <w:iCs/>
      <w:u w:val="double"/>
    </w:rPr>
  </w:style>
  <w:style w:type="paragraph" w:styleId="Heading5">
    <w:name w:val="heading 5"/>
    <w:basedOn w:val="Normal"/>
    <w:next w:val="Normal"/>
    <w:qFormat/>
    <w:pPr>
      <w:keepNext/>
      <w:ind w:left="567" w:hanging="567"/>
      <w:outlineLvl w:val="4"/>
    </w:pPr>
    <w:rPr>
      <w:rFonts w:ascii="Times" w:hAnsi="Times" w:cs="Times"/>
      <w:b/>
      <w:bCs/>
      <w:sz w:val="20"/>
      <w:szCs w:val="20"/>
      <w:lang w:val="en-US"/>
    </w:rPr>
  </w:style>
  <w:style w:type="paragraph" w:styleId="Heading6">
    <w:name w:val="heading 6"/>
    <w:aliases w:val="Front page heading"/>
    <w:basedOn w:val="Normal"/>
    <w:next w:val="Normal"/>
    <w:autoRedefine/>
    <w:qFormat/>
    <w:pPr>
      <w:keepNext/>
      <w:spacing w:after="120"/>
      <w:ind w:left="567" w:hanging="567"/>
      <w:jc w:val="center"/>
      <w:outlineLvl w:val="5"/>
    </w:pPr>
    <w:rPr>
      <w:rFonts w:ascii="Times" w:hAnsi="Times" w:cs="Times"/>
      <w:b/>
      <w:bCs/>
      <w:sz w:val="28"/>
      <w:szCs w:val="28"/>
      <w:lang w:val="en-US"/>
    </w:rPr>
  </w:style>
  <w:style w:type="paragraph" w:styleId="Heading7">
    <w:name w:val="heading 7"/>
    <w:basedOn w:val="Normal"/>
    <w:next w:val="Normal"/>
    <w:qFormat/>
    <w:pPr>
      <w:keepNext/>
      <w:pBdr>
        <w:top w:val="single" w:sz="4" w:space="1" w:color="auto" w:shadow="1"/>
        <w:left w:val="single" w:sz="4" w:space="0" w:color="auto" w:shadow="1"/>
        <w:bottom w:val="single" w:sz="4" w:space="1" w:color="auto" w:shadow="1"/>
        <w:right w:val="single" w:sz="4" w:space="0" w:color="auto" w:shadow="1"/>
      </w:pBdr>
      <w:jc w:val="center"/>
      <w:outlineLvl w:val="6"/>
    </w:pPr>
    <w:rPr>
      <w:rFonts w:ascii="Calibri" w:hAnsi="Calibri"/>
      <w:b/>
      <w:bCs/>
      <w:lang w:val="en-US"/>
    </w:rPr>
  </w:style>
  <w:style w:type="paragraph" w:styleId="Heading8">
    <w:name w:val="heading 8"/>
    <w:basedOn w:val="Normal"/>
    <w:next w:val="Normal"/>
    <w:autoRedefine/>
    <w:qFormat/>
    <w:pPr>
      <w:keepNext/>
      <w:keepLines/>
      <w:spacing w:before="200"/>
      <w:outlineLvl w:val="7"/>
    </w:pPr>
    <w:rPr>
      <w:rFonts w:ascii="Cambria" w:hAnsi="Cambria"/>
      <w:sz w:val="20"/>
      <w:szCs w:val="20"/>
    </w:rPr>
  </w:style>
  <w:style w:type="paragraph" w:styleId="Heading9">
    <w:name w:val="heading 9"/>
    <w:basedOn w:val="Normal"/>
    <w:next w:val="Normal"/>
    <w:qFormat/>
    <w:pPr>
      <w:keepNext/>
      <w:ind w:left="567" w:hanging="567"/>
      <w:jc w:val="center"/>
      <w:outlineLvl w:val="8"/>
    </w:pPr>
    <w:rPr>
      <w:rFonts w:ascii="Times" w:hAnsi="Times" w:cs="Times"/>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hAnsi="Times New Roman" w:cs="Times New Roman"/>
      <w:b/>
      <w:bCs/>
      <w:sz w:val="24"/>
      <w:szCs w:val="24"/>
      <w:lang w:val="x-none" w:eastAsia="en-US"/>
    </w:rPr>
  </w:style>
  <w:style w:type="character" w:customStyle="1" w:styleId="Heading2Char">
    <w:name w:val="Heading 2 Char"/>
    <w:basedOn w:val="DefaultParagraphFont"/>
    <w:rPr>
      <w:rFonts w:ascii="Cambria" w:eastAsia="Malgun Gothic" w:hAnsi="Cambria" w:cs="Cambria"/>
      <w:b/>
      <w:bCs/>
      <w:color w:val="4F81BD"/>
      <w:sz w:val="26"/>
      <w:szCs w:val="26"/>
      <w:lang w:val="x-none" w:eastAsia="en-US"/>
    </w:rPr>
  </w:style>
  <w:style w:type="character" w:customStyle="1" w:styleId="Heading3Char">
    <w:name w:val="Heading 3 Char"/>
    <w:basedOn w:val="DefaultParagraphFont"/>
    <w:rPr>
      <w:rFonts w:ascii="Times New Roman" w:eastAsia="Malgun Gothic" w:hAnsi="Times New Roman" w:cs="Times New Roman"/>
      <w:b/>
      <w:bCs/>
      <w:sz w:val="24"/>
      <w:szCs w:val="24"/>
      <w:lang w:val="x-none" w:eastAsia="en-US"/>
    </w:rPr>
  </w:style>
  <w:style w:type="character" w:customStyle="1" w:styleId="Heading4Char">
    <w:name w:val="Heading 4 Char"/>
    <w:basedOn w:val="DefaultParagraphFont"/>
    <w:rPr>
      <w:rFonts w:ascii="Times New Roman" w:eastAsia="Malgun Gothic" w:hAnsi="Times New Roman" w:cs="Times New Roman"/>
      <w:b/>
      <w:bCs/>
      <w:i/>
      <w:iCs/>
      <w:sz w:val="24"/>
      <w:szCs w:val="24"/>
      <w:u w:val="double"/>
      <w:lang w:val="x-none" w:eastAsia="en-US"/>
    </w:rPr>
  </w:style>
  <w:style w:type="character" w:customStyle="1" w:styleId="Heading5Char">
    <w:name w:val="Heading 5 Char"/>
    <w:basedOn w:val="DefaultParagraphFont"/>
    <w:rPr>
      <w:rFonts w:ascii="Times" w:hAnsi="Times" w:cs="Times"/>
      <w:b/>
      <w:bCs/>
      <w:sz w:val="20"/>
      <w:szCs w:val="20"/>
    </w:rPr>
  </w:style>
  <w:style w:type="character" w:customStyle="1" w:styleId="Heading6Char">
    <w:name w:val="Heading 6 Char"/>
    <w:aliases w:val="Front page heading Char"/>
    <w:basedOn w:val="DefaultParagraphFont"/>
    <w:rPr>
      <w:rFonts w:ascii="Times" w:hAnsi="Times" w:cs="Times"/>
      <w:b/>
      <w:bCs/>
      <w:sz w:val="24"/>
      <w:szCs w:val="24"/>
      <w:lang w:val="x-none" w:eastAsia="en-US"/>
    </w:rPr>
  </w:style>
  <w:style w:type="character" w:customStyle="1" w:styleId="Heading7Char">
    <w:name w:val="Heading 7 Char"/>
    <w:basedOn w:val="DefaultParagraphFont"/>
    <w:rPr>
      <w:rFonts w:ascii="Times New Roman" w:eastAsia="Times New Roman" w:hAnsi="Times New Roman" w:cs="Times New Roman"/>
      <w:b/>
      <w:bCs/>
      <w:sz w:val="24"/>
      <w:szCs w:val="24"/>
      <w:lang w:val="x-none" w:eastAsia="en-US"/>
    </w:rPr>
  </w:style>
  <w:style w:type="character" w:customStyle="1" w:styleId="Heading8Char">
    <w:name w:val="Heading 8 Char"/>
    <w:basedOn w:val="DefaultParagraphFont"/>
    <w:rPr>
      <w:rFonts w:ascii="Cambria" w:eastAsia="Malgun Gothic" w:hAnsi="Cambria" w:cs="Cambria"/>
      <w:color w:val="auto"/>
      <w:lang w:val="x-none" w:eastAsia="en-US"/>
    </w:rPr>
  </w:style>
  <w:style w:type="character" w:customStyle="1" w:styleId="Heading9Char">
    <w:name w:val="Heading 9 Char"/>
    <w:basedOn w:val="DefaultParagraphFont"/>
    <w:rPr>
      <w:rFonts w:ascii="Times" w:hAnsi="Times" w:cs="Times"/>
      <w:b/>
      <w:bCs/>
      <w:sz w:val="20"/>
      <w:szCs w:val="20"/>
      <w:lang w:val="en-US" w:eastAsia="x-none"/>
    </w:rPr>
  </w:style>
  <w:style w:type="paragraph" w:styleId="BodyText">
    <w:name w:val="Body Text"/>
    <w:basedOn w:val="Normal"/>
    <w:semiHidden/>
    <w:rPr>
      <w:rFonts w:ascii="Times New Roman" w:hAnsi="Times New Roman"/>
      <w:b/>
      <w:bCs/>
      <w:i/>
      <w:iCs/>
      <w:sz w:val="20"/>
      <w:szCs w:val="20"/>
      <w:lang w:val="en-US"/>
    </w:rPr>
  </w:style>
  <w:style w:type="character" w:customStyle="1" w:styleId="BodyTextChar">
    <w:name w:val="Body Text Char"/>
    <w:basedOn w:val="DefaultParagraphFont"/>
    <w:rPr>
      <w:rFonts w:ascii="Times New Roman" w:hAnsi="Times New Roman" w:cs="Times New Roman"/>
      <w:b/>
      <w:bCs/>
      <w:i/>
      <w:iCs/>
      <w:sz w:val="20"/>
      <w:szCs w:val="20"/>
    </w:rPr>
  </w:style>
  <w:style w:type="paragraph" w:styleId="BodyTextIndent">
    <w:name w:val="Body Text Indent"/>
    <w:basedOn w:val="Normal"/>
    <w:semiHidden/>
    <w:rPr>
      <w:rFonts w:ascii="Times" w:hAnsi="Times" w:cs="Times"/>
      <w:i/>
      <w:iCs/>
      <w:sz w:val="20"/>
      <w:szCs w:val="20"/>
      <w:lang w:val="en-US"/>
    </w:rPr>
  </w:style>
  <w:style w:type="character" w:customStyle="1" w:styleId="BodyText2Char">
    <w:name w:val="Body Text 2 Char"/>
    <w:basedOn w:val="DefaultParagraphFont"/>
    <w:rPr>
      <w:rFonts w:ascii="Times" w:hAnsi="Times" w:cs="Times"/>
      <w:i/>
      <w:iCs/>
      <w:sz w:val="20"/>
      <w:szCs w:val="20"/>
    </w:rPr>
  </w:style>
  <w:style w:type="paragraph" w:styleId="BodyTextIndent3">
    <w:name w:val="Body Text Indent 3"/>
    <w:basedOn w:val="Normal"/>
    <w:semiHidden/>
    <w:pPr>
      <w:ind w:left="567"/>
    </w:pPr>
    <w:rPr>
      <w:rFonts w:ascii="Times" w:hAnsi="Times" w:cs="Times"/>
      <w:sz w:val="20"/>
      <w:szCs w:val="20"/>
      <w:lang w:val="en-US"/>
    </w:rPr>
  </w:style>
  <w:style w:type="character" w:customStyle="1" w:styleId="BodyTextIndent3Char">
    <w:name w:val="Body Text Indent 3 Char"/>
    <w:basedOn w:val="DefaultParagraphFont"/>
    <w:rPr>
      <w:rFonts w:ascii="Times" w:hAnsi="Times" w:cs="Times"/>
      <w:sz w:val="20"/>
      <w:szCs w:val="20"/>
    </w:rPr>
  </w:style>
  <w:style w:type="character" w:styleId="Hyperlink">
    <w:name w:val="Hyperlink"/>
    <w:basedOn w:val="DefaultParagraphFont"/>
    <w:semiHidden/>
    <w:rPr>
      <w:rFonts w:ascii="Times New Roman" w:hAnsi="Times New Roman" w:cs="Times New Roman"/>
      <w:color w:val="0000FF"/>
      <w:u w:val="single"/>
    </w:rPr>
  </w:style>
  <w:style w:type="paragraph" w:styleId="Header">
    <w:name w:val="header"/>
    <w:basedOn w:val="Normal"/>
    <w:semiHidden/>
    <w:pPr>
      <w:tabs>
        <w:tab w:val="center" w:pos="4819"/>
        <w:tab w:val="right" w:pos="9071"/>
      </w:tabs>
    </w:pPr>
    <w:rPr>
      <w:sz w:val="20"/>
      <w:szCs w:val="20"/>
      <w:lang w:val="en-US"/>
    </w:rPr>
  </w:style>
  <w:style w:type="character" w:customStyle="1" w:styleId="HeaderChar">
    <w:name w:val="Header Char"/>
    <w:basedOn w:val="DefaultParagraphFont"/>
    <w:rPr>
      <w:rFonts w:ascii="Bookman" w:hAnsi="Bookman" w:cs="Bookman"/>
      <w:sz w:val="20"/>
      <w:szCs w:val="20"/>
    </w:rPr>
  </w:style>
  <w:style w:type="paragraph" w:styleId="BalloonText">
    <w:name w:val="Balloon Text"/>
    <w:basedOn w:val="Normal"/>
    <w:rPr>
      <w:rFonts w:ascii="Tahoma" w:hAnsi="Tahoma" w:cs="Tahoma"/>
      <w:sz w:val="16"/>
      <w:szCs w:val="16"/>
      <w:lang w:val="en-US"/>
    </w:rPr>
  </w:style>
  <w:style w:type="character" w:customStyle="1" w:styleId="BalloonTextChar">
    <w:name w:val="Balloon Text Char"/>
    <w:basedOn w:val="DefaultParagraphFont"/>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Times New Roman" w:hAnsi="Times New Roman"/>
      <w:lang w:val="en-US"/>
    </w:rPr>
  </w:style>
  <w:style w:type="paragraph" w:customStyle="1" w:styleId="Temp2">
    <w:name w:val="Temp2"/>
    <w:basedOn w:val="Normal"/>
    <w:pPr>
      <w:tabs>
        <w:tab w:val="right" w:pos="6919"/>
      </w:tabs>
      <w:spacing w:before="480"/>
      <w:ind w:right="-28"/>
    </w:pPr>
    <w:rPr>
      <w:rFonts w:ascii="Times New Roman" w:hAnsi="Times New Roman"/>
      <w:sz w:val="26"/>
      <w:szCs w:val="26"/>
      <w:lang w:eastAsia="en-AU"/>
    </w:rPr>
  </w:style>
  <w:style w:type="paragraph" w:customStyle="1" w:styleId="Temp3">
    <w:name w:val="Temp3"/>
    <w:basedOn w:val="Normal"/>
    <w:pPr>
      <w:tabs>
        <w:tab w:val="right" w:pos="6491"/>
      </w:tabs>
      <w:ind w:right="-29"/>
    </w:pPr>
    <w:rPr>
      <w:rFonts w:ascii="Times New Roman" w:hAnsi="Times New Roman"/>
      <w:sz w:val="22"/>
      <w:szCs w:val="22"/>
      <w:lang w:eastAsia="en-AU"/>
    </w:rPr>
  </w:style>
  <w:style w:type="character" w:styleId="Emphasis">
    <w:name w:val="Emphasis"/>
    <w:basedOn w:val="DefaultParagraphFont"/>
    <w:uiPriority w:val="20"/>
    <w:qFormat/>
    <w:rPr>
      <w:rFonts w:ascii="Times New Roman" w:hAnsi="Times New Roman" w:cs="Times New Roman"/>
      <w:i/>
      <w:iCs/>
    </w:rPr>
  </w:style>
  <w:style w:type="character" w:styleId="Strong">
    <w:name w:val="Strong"/>
    <w:basedOn w:val="DefaultParagraphFont"/>
    <w:uiPriority w:val="22"/>
    <w:qFormat/>
    <w:rPr>
      <w:rFonts w:ascii="Times New Roman" w:hAnsi="Times New Roman" w:cs="Times New Roman"/>
      <w:b/>
      <w:bCs/>
    </w:rPr>
  </w:style>
  <w:style w:type="paragraph" w:styleId="Footer">
    <w:name w:val="footer"/>
    <w:basedOn w:val="Normal"/>
    <w:semiHidden/>
    <w:pPr>
      <w:tabs>
        <w:tab w:val="center" w:pos="4513"/>
        <w:tab w:val="right" w:pos="9026"/>
      </w:tabs>
    </w:pPr>
  </w:style>
  <w:style w:type="character" w:customStyle="1" w:styleId="FooterChar">
    <w:name w:val="Footer Char"/>
    <w:basedOn w:val="DefaultParagraphFont"/>
    <w:rPr>
      <w:rFonts w:ascii="Bookman" w:hAnsi="Bookman" w:cs="Bookman"/>
      <w:sz w:val="24"/>
      <w:szCs w:val="24"/>
      <w:lang w:val="x-none" w:eastAsia="en-US"/>
    </w:rPr>
  </w:style>
  <w:style w:type="paragraph" w:customStyle="1" w:styleId="NoticesHeading">
    <w:name w:val="Notices Heading"/>
    <w:basedOn w:val="Normal"/>
    <w:next w:val="Noticestext"/>
    <w:pPr>
      <w:spacing w:before="120" w:after="120"/>
    </w:pPr>
    <w:rPr>
      <w:b/>
      <w:bCs/>
      <w:caps/>
      <w:lang w:val="en-US"/>
    </w:rPr>
  </w:style>
  <w:style w:type="paragraph" w:customStyle="1" w:styleId="Noticestext">
    <w:name w:val="Notices text"/>
    <w:basedOn w:val="Normal"/>
    <w:autoRedefine/>
    <w:pPr>
      <w:spacing w:after="120"/>
    </w:pPr>
    <w:rPr>
      <w:rFonts w:ascii="Times New Roman" w:hAnsi="Times New Roman"/>
      <w:color w:val="000000"/>
      <w:sz w:val="22"/>
      <w:szCs w:val="22"/>
    </w:rPr>
  </w:style>
  <w:style w:type="character" w:customStyle="1" w:styleId="NoticesHeadingChar">
    <w:name w:val="Notices Heading Char"/>
    <w:basedOn w:val="DefaultParagraphFont"/>
    <w:rPr>
      <w:rFonts w:ascii="Times New Roman" w:hAnsi="Times New Roman" w:cs="Times New Roman"/>
      <w:b/>
      <w:bCs/>
      <w:caps/>
      <w:sz w:val="24"/>
      <w:szCs w:val="24"/>
      <w:lang w:val="en-US" w:eastAsia="en-US"/>
    </w:rPr>
  </w:style>
  <w:style w:type="character" w:customStyle="1" w:styleId="NoticestextChar">
    <w:name w:val="Notices text Char"/>
    <w:basedOn w:val="DefaultParagraphFont"/>
    <w:rPr>
      <w:rFonts w:ascii="Times New Roman" w:hAnsi="Times New Roman" w:cs="Times New Roman"/>
      <w:color w:val="000000"/>
      <w:sz w:val="24"/>
      <w:szCs w:val="24"/>
      <w:lang w:val="x-none" w:eastAsia="en-US"/>
    </w:rPr>
  </w:style>
  <w:style w:type="paragraph" w:customStyle="1" w:styleId="BoldUppercaseCentredHeading">
    <w:name w:val="Bold Uppercase Centred Heading"/>
    <w:basedOn w:val="Normal"/>
    <w:next w:val="Normal"/>
    <w:autoRedefine/>
    <w:pPr>
      <w:spacing w:before="120" w:after="120"/>
      <w:jc w:val="center"/>
    </w:pPr>
    <w:rPr>
      <w:rFonts w:ascii="Cambria" w:hAnsi="Cambria"/>
      <w:b/>
      <w:bCs/>
      <w:caps/>
      <w:sz w:val="28"/>
      <w:szCs w:val="28"/>
    </w:rPr>
  </w:style>
  <w:style w:type="character" w:customStyle="1" w:styleId="BoldUppercaseCentredHeadingChar">
    <w:name w:val="Bold Uppercase Centred Heading Char"/>
    <w:basedOn w:val="DefaultParagraphFont"/>
    <w:rPr>
      <w:rFonts w:ascii="Cambria" w:hAnsi="Cambria" w:cs="Cambria"/>
      <w:b/>
      <w:bCs/>
      <w:caps/>
      <w:sz w:val="24"/>
      <w:szCs w:val="24"/>
      <w:lang w:val="x-none" w:eastAsia="en-US"/>
    </w:rPr>
  </w:style>
  <w:style w:type="paragraph" w:customStyle="1" w:styleId="NormalBoldItalic">
    <w:name w:val="Normal Bold Italic"/>
    <w:basedOn w:val="Normal"/>
    <w:next w:val="Normal"/>
    <w:pPr>
      <w:spacing w:before="120"/>
    </w:pPr>
    <w:rPr>
      <w:b/>
      <w:bCs/>
    </w:rPr>
  </w:style>
  <w:style w:type="character" w:customStyle="1" w:styleId="NormalBoldItalicChar">
    <w:name w:val="Normal Bold Italic Char"/>
    <w:basedOn w:val="DefaultParagraphFont"/>
    <w:rPr>
      <w:rFonts w:ascii="Times New Roman" w:hAnsi="Times New Roman" w:cs="Times New Roman"/>
      <w:b/>
      <w:bCs/>
      <w:sz w:val="24"/>
      <w:szCs w:val="24"/>
      <w:lang w:val="x-none" w:eastAsia="en-US"/>
    </w:rPr>
  </w:style>
  <w:style w:type="paragraph" w:customStyle="1" w:styleId="BoldItalicResponse">
    <w:name w:val="Bold Italic Response"/>
    <w:basedOn w:val="BodyTextIndent"/>
    <w:autoRedefine/>
    <w:pPr>
      <w:spacing w:before="120" w:after="120"/>
      <w:ind w:left="1134" w:hanging="567"/>
    </w:pPr>
    <w:rPr>
      <w:rFonts w:ascii="Times New Roman" w:hAnsi="Times New Roman" w:cs="Times New Roman"/>
      <w:b/>
      <w:bCs/>
    </w:rPr>
  </w:style>
  <w:style w:type="paragraph" w:customStyle="1" w:styleId="Minister">
    <w:name w:val="Minister"/>
    <w:basedOn w:val="BodyTextIndent"/>
    <w:autoRedefine/>
    <w:pPr>
      <w:spacing w:before="60" w:after="60"/>
      <w:ind w:left="1134" w:hanging="567"/>
    </w:pPr>
    <w:rPr>
      <w:rFonts w:ascii="Times New Roman" w:hAnsi="Times New Roman" w:cs="Times New Roman"/>
      <w:i w:val="0"/>
      <w:iCs w:val="0"/>
    </w:rPr>
  </w:style>
  <w:style w:type="character" w:customStyle="1" w:styleId="BoldItalicResponseChar">
    <w:name w:val="Bold Italic Response Char"/>
    <w:basedOn w:val="BodyText2Char"/>
    <w:rPr>
      <w:rFonts w:ascii="Times New Roman" w:hAnsi="Times New Roman" w:cs="Times New Roman"/>
      <w:b/>
      <w:bCs/>
      <w:i/>
      <w:iCs/>
      <w:sz w:val="24"/>
      <w:szCs w:val="24"/>
      <w:lang w:val="x-none" w:eastAsia="en-US"/>
    </w:rPr>
  </w:style>
  <w:style w:type="paragraph" w:customStyle="1" w:styleId="PrayersBoldItalic">
    <w:name w:val="Prayers Bold Italic"/>
    <w:basedOn w:val="BoldItalicResponse"/>
    <w:autoRedefine/>
    <w:pPr>
      <w:spacing w:before="0" w:after="60"/>
      <w:ind w:left="0" w:firstLine="0"/>
    </w:pPr>
  </w:style>
  <w:style w:type="character" w:customStyle="1" w:styleId="MinisterChar">
    <w:name w:val="Minister Char"/>
    <w:basedOn w:val="BodyText2Char"/>
    <w:rPr>
      <w:rFonts w:ascii="Times New Roman" w:hAnsi="Times New Roman" w:cs="Times New Roman"/>
      <w:i/>
      <w:iCs/>
      <w:sz w:val="24"/>
      <w:szCs w:val="24"/>
      <w:lang w:val="x-none" w:eastAsia="en-US"/>
    </w:rPr>
  </w:style>
  <w:style w:type="character" w:customStyle="1" w:styleId="PrayersBoldItalicChar">
    <w:name w:val="Prayers Bold Italic Char"/>
    <w:basedOn w:val="BoldItalicResponseChar"/>
    <w:rPr>
      <w:rFonts w:ascii="Times New Roman" w:hAnsi="Times New Roman" w:cs="Times New Roman"/>
      <w:b/>
      <w:bCs/>
      <w:i/>
      <w:iCs/>
      <w:sz w:val="24"/>
      <w:szCs w:val="24"/>
      <w:lang w:val="x-none" w:eastAsia="en-US"/>
    </w:rPr>
  </w:style>
  <w:style w:type="paragraph" w:customStyle="1" w:styleId="Non-indentedMinister">
    <w:name w:val="Non-indented Minister"/>
    <w:basedOn w:val="Minister"/>
    <w:autoRedefine/>
    <w:pPr>
      <w:ind w:left="0" w:firstLine="0"/>
    </w:pPr>
  </w:style>
  <w:style w:type="character" w:customStyle="1" w:styleId="Non-indentedMinisterChar">
    <w:name w:val="Non-indented Minister Char"/>
    <w:basedOn w:val="MinisterChar"/>
    <w:rPr>
      <w:rFonts w:ascii="Times New Roman" w:hAnsi="Times New Roman" w:cs="Times New Roman"/>
      <w:i/>
      <w:iCs/>
      <w:sz w:val="24"/>
      <w:szCs w:val="24"/>
      <w:lang w:val="x-none" w:eastAsia="en-US"/>
    </w:rPr>
  </w:style>
  <w:style w:type="paragraph" w:customStyle="1" w:styleId="Rubrics">
    <w:name w:val="Rubrics"/>
    <w:basedOn w:val="BodyTextIndent"/>
    <w:next w:val="Normal"/>
    <w:pPr>
      <w:spacing w:before="60" w:after="180"/>
      <w:ind w:left="720"/>
    </w:pPr>
    <w:rPr>
      <w:rFonts w:ascii="Sylfaen" w:hAnsi="Sylfaen"/>
      <w:sz w:val="26"/>
    </w:rPr>
  </w:style>
  <w:style w:type="paragraph" w:customStyle="1" w:styleId="Indentedresponse">
    <w:name w:val="Indented response"/>
    <w:basedOn w:val="PrayersBoldItalic"/>
    <w:next w:val="PrayersBoldItalic"/>
    <w:autoRedefine/>
    <w:pPr>
      <w:ind w:left="567"/>
    </w:pPr>
  </w:style>
  <w:style w:type="character" w:customStyle="1" w:styleId="InstructionsChar">
    <w:name w:val="Instructions Char"/>
    <w:basedOn w:val="BodyText2Char"/>
    <w:rPr>
      <w:rFonts w:ascii="Times New Roman" w:hAnsi="Times New Roman" w:cs="Times New Roman"/>
      <w:i/>
      <w:iCs/>
      <w:sz w:val="20"/>
      <w:szCs w:val="20"/>
      <w:lang w:val="x-none" w:eastAsia="en-US"/>
    </w:rPr>
  </w:style>
  <w:style w:type="character" w:customStyle="1" w:styleId="IndentedresponseChar">
    <w:name w:val="Indented response Char"/>
    <w:basedOn w:val="PrayersBoldItalicChar"/>
    <w:rPr>
      <w:rFonts w:ascii="Times New Roman" w:hAnsi="Times New Roman" w:cs="Times New Roman"/>
      <w:b/>
      <w:bCs/>
      <w:i/>
      <w:iCs/>
      <w:sz w:val="24"/>
      <w:szCs w:val="24"/>
      <w:lang w:val="x-none" w:eastAsia="en-US"/>
    </w:rPr>
  </w:style>
  <w:style w:type="paragraph" w:customStyle="1" w:styleId="MinisterPrayer">
    <w:name w:val="Minister Prayer"/>
    <w:basedOn w:val="Minister"/>
    <w:autoRedefine/>
    <w:pPr>
      <w:spacing w:before="0" w:after="0"/>
    </w:pPr>
  </w:style>
  <w:style w:type="paragraph" w:customStyle="1" w:styleId="IndentedPrayersBoldItalic">
    <w:name w:val="Indented Prayers Bold Italic"/>
    <w:basedOn w:val="PrayersBoldItalic"/>
    <w:autoRedefine/>
    <w:pPr>
      <w:ind w:left="1287" w:hanging="720"/>
    </w:pPr>
  </w:style>
  <w:style w:type="character" w:customStyle="1" w:styleId="MinisterPrayerChar">
    <w:name w:val="Minister Prayer Char"/>
    <w:basedOn w:val="MinisterChar"/>
    <w:rPr>
      <w:rFonts w:ascii="Times New Roman" w:hAnsi="Times New Roman" w:cs="Times New Roman"/>
      <w:i/>
      <w:iCs/>
      <w:sz w:val="24"/>
      <w:szCs w:val="24"/>
      <w:lang w:val="x-none" w:eastAsia="en-US"/>
    </w:rPr>
  </w:style>
  <w:style w:type="character" w:customStyle="1" w:styleId="IndentedPrayersBoldItalicChar">
    <w:name w:val="Indented Prayers Bold Italic Char"/>
    <w:basedOn w:val="PrayersBoldItalicChar"/>
    <w:rPr>
      <w:rFonts w:ascii="Times New Roman" w:hAnsi="Times New Roman" w:cs="Times New Roman"/>
      <w:b/>
      <w:bCs/>
      <w:i/>
      <w:iCs/>
      <w:sz w:val="24"/>
      <w:szCs w:val="24"/>
      <w:lang w:val="x-none" w:eastAsia="en-US"/>
    </w:rPr>
  </w:style>
  <w:style w:type="paragraph" w:customStyle="1" w:styleId="Non-indentedresponse">
    <w:name w:val="Non-indented response"/>
    <w:basedOn w:val="Indentedresponse"/>
    <w:autoRedefine/>
    <w:pPr>
      <w:ind w:left="0"/>
    </w:pPr>
    <w:rPr>
      <w:rFonts w:eastAsia="MS Mincho"/>
    </w:rPr>
  </w:style>
  <w:style w:type="character" w:customStyle="1" w:styleId="Non-indentedresponseChar">
    <w:name w:val="Non-indented response Char"/>
    <w:basedOn w:val="IndentedresponseChar"/>
    <w:rPr>
      <w:rFonts w:ascii="Times New Roman" w:eastAsia="MS Mincho" w:hAnsi="Times New Roman" w:cs="Times New Roman"/>
      <w:b/>
      <w:bCs/>
      <w:i/>
      <w:iCs/>
      <w:sz w:val="24"/>
      <w:szCs w:val="24"/>
      <w:lang w:val="x-none" w:eastAsia="en-US"/>
    </w:rPr>
  </w:style>
  <w:style w:type="paragraph" w:styleId="NoSpacing">
    <w:name w:val="No Spacing"/>
    <w:qFormat/>
    <w:rPr>
      <w:rFonts w:ascii="Bookman" w:eastAsia="Malgun Gothic" w:hAnsi="Bookman"/>
      <w:sz w:val="24"/>
      <w:szCs w:val="24"/>
      <w:lang w:eastAsia="en-US"/>
    </w:rPr>
  </w:style>
  <w:style w:type="paragraph" w:customStyle="1" w:styleId="musicimage">
    <w:name w:val="musicimage"/>
    <w:basedOn w:val="Normal"/>
    <w:rPr>
      <w:rFonts w:ascii="Times New Roman" w:hAnsi="Times New Roman"/>
      <w:lang w:eastAsia="en-AU"/>
    </w:rPr>
  </w:style>
  <w:style w:type="paragraph" w:customStyle="1" w:styleId="refrainverse">
    <w:name w:val="refrainverse"/>
    <w:basedOn w:val="Normal"/>
    <w:pPr>
      <w:spacing w:before="120" w:after="240"/>
      <w:ind w:left="567"/>
    </w:pPr>
    <w:rPr>
      <w:rFonts w:ascii="Times New Roman" w:hAnsi="Times New Roman"/>
      <w:i/>
      <w:iCs/>
      <w:lang w:eastAsia="en-AU"/>
    </w:rPr>
  </w:style>
  <w:style w:type="paragraph" w:customStyle="1" w:styleId="Bolditalicprayerresponse">
    <w:name w:val="Bold italic prayer response"/>
    <w:basedOn w:val="BoldItalicResponse"/>
    <w:autoRedefine/>
    <w:pPr>
      <w:spacing w:before="0"/>
    </w:pPr>
  </w:style>
  <w:style w:type="character" w:customStyle="1" w:styleId="BolditalicprayerresponseChar">
    <w:name w:val="Bold italic prayer response Char"/>
    <w:basedOn w:val="BoldItalicResponseChar"/>
    <w:rPr>
      <w:rFonts w:ascii="Times New Roman" w:hAnsi="Times New Roman" w:cs="Times New Roman"/>
      <w:b/>
      <w:bCs/>
      <w:i/>
      <w:iCs/>
      <w:sz w:val="24"/>
      <w:szCs w:val="24"/>
      <w:lang w:val="x-none" w:eastAsia="en-US"/>
    </w:rPr>
  </w:style>
  <w:style w:type="paragraph" w:customStyle="1" w:styleId="Non-indentedMinisterprayer">
    <w:name w:val="Non-indented Minister prayer"/>
    <w:basedOn w:val="MinisterPrayer"/>
    <w:autoRedefine/>
    <w:pPr>
      <w:spacing w:before="60"/>
      <w:ind w:left="0" w:firstLine="0"/>
    </w:pPr>
  </w:style>
  <w:style w:type="character" w:customStyle="1" w:styleId="Non-indentedMinisterprayerChar">
    <w:name w:val="Non-indented Minister prayer Char"/>
    <w:basedOn w:val="MinisterPrayerChar"/>
    <w:rPr>
      <w:rFonts w:ascii="Times New Roman" w:hAnsi="Times New Roman" w:cs="Times New Roman"/>
      <w:i/>
      <w:iCs/>
      <w:sz w:val="24"/>
      <w:szCs w:val="24"/>
      <w:lang w:val="x-none" w:eastAsia="en-US"/>
    </w:rPr>
  </w:style>
  <w:style w:type="paragraph" w:styleId="PlainText">
    <w:name w:val="Plain Text"/>
    <w:basedOn w:val="Normal"/>
    <w:semiHidden/>
    <w:rPr>
      <w:rFonts w:ascii="Courier New" w:hAnsi="Courier New" w:cs="Courier New"/>
      <w:sz w:val="20"/>
      <w:szCs w:val="20"/>
      <w:lang w:val="en-US"/>
    </w:rPr>
  </w:style>
  <w:style w:type="character" w:customStyle="1" w:styleId="PlainTextChar">
    <w:name w:val="Plain Text Char"/>
    <w:basedOn w:val="DefaultParagraphFont"/>
    <w:rPr>
      <w:rFonts w:ascii="Courier New" w:hAnsi="Courier New" w:cs="Courier New"/>
      <w:lang w:val="en-US" w:eastAsia="en-US"/>
    </w:rPr>
  </w:style>
  <w:style w:type="paragraph" w:customStyle="1" w:styleId="CenteredNormalBoldUpperCase">
    <w:name w:val="Centered Normal Bold UpperCase"/>
    <w:basedOn w:val="Normal"/>
    <w:autoRedefine/>
    <w:pPr>
      <w:spacing w:after="240"/>
      <w:jc w:val="center"/>
    </w:pPr>
    <w:rPr>
      <w:rFonts w:ascii="Cambria" w:hAnsi="Cambria"/>
      <w:b/>
      <w:bCs/>
      <w:caps/>
      <w:szCs w:val="32"/>
    </w:rPr>
  </w:style>
  <w:style w:type="character" w:customStyle="1" w:styleId="CenteredNormalBoldUpperCaseChar">
    <w:name w:val="Centered Normal Bold UpperCase Char"/>
    <w:basedOn w:val="DefaultParagraphFont"/>
    <w:rPr>
      <w:rFonts w:ascii="Cambria" w:hAnsi="Cambria" w:cs="Cambria"/>
      <w:b/>
      <w:bCs/>
      <w:caps/>
      <w:sz w:val="24"/>
      <w:szCs w:val="24"/>
      <w:lang w:val="x-none" w:eastAsia="en-US"/>
    </w:rPr>
  </w:style>
  <w:style w:type="paragraph" w:customStyle="1" w:styleId="Default">
    <w:name w:val="Default"/>
    <w:pPr>
      <w:autoSpaceDE w:val="0"/>
      <w:autoSpaceDN w:val="0"/>
      <w:adjustRightInd w:val="0"/>
    </w:pPr>
    <w:rPr>
      <w:rFonts w:ascii="Arial" w:eastAsia="Malgun Gothic" w:hAnsi="Arial" w:cs="Arial"/>
      <w:color w:val="000000"/>
      <w:sz w:val="24"/>
      <w:szCs w:val="24"/>
      <w:lang w:val="en-US" w:eastAsia="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rPr>
      <w:rFonts w:ascii="Courier New" w:hAnsi="Courier New" w:cs="Courier New"/>
      <w:lang w:val="en-US" w:eastAsia="en-US"/>
    </w:rPr>
  </w:style>
  <w:style w:type="paragraph" w:customStyle="1" w:styleId="Icon">
    <w:name w:val="Icon"/>
    <w:basedOn w:val="Heading7"/>
    <w:autoRedefine/>
    <w:pPr>
      <w:pBdr>
        <w:top w:val="single" w:sz="4" w:space="10" w:color="auto" w:shadow="1"/>
        <w:left w:val="single" w:sz="4" w:space="10" w:color="auto" w:shadow="1"/>
        <w:bottom w:val="single" w:sz="4" w:space="10" w:color="auto" w:shadow="1"/>
        <w:right w:val="single" w:sz="4" w:space="10" w:color="auto" w:shadow="1"/>
      </w:pBdr>
      <w:jc w:val="left"/>
    </w:pPr>
    <w:rPr>
      <w:rFonts w:ascii="Times New Roman" w:hAnsi="Times New Roman"/>
      <w:b w:val="0"/>
      <w:bCs w:val="0"/>
    </w:rPr>
  </w:style>
  <w:style w:type="character" w:customStyle="1" w:styleId="IconChar">
    <w:name w:val="Icon Char"/>
    <w:basedOn w:val="Heading7Char"/>
    <w:rPr>
      <w:rFonts w:ascii="Times New Roman" w:eastAsia="Times New Roman" w:hAnsi="Times New Roman" w:cs="Times New Roman"/>
      <w:b/>
      <w:bCs/>
      <w:sz w:val="24"/>
      <w:szCs w:val="24"/>
      <w:lang w:val="x-none" w:eastAsia="en-US"/>
    </w:rPr>
  </w:style>
  <w:style w:type="paragraph" w:styleId="Subtitle">
    <w:name w:val="Subtitle"/>
    <w:basedOn w:val="Normal"/>
    <w:next w:val="Normal"/>
    <w:qFormat/>
    <w:pPr>
      <w:numPr>
        <w:ilvl w:val="1"/>
      </w:numPr>
    </w:pPr>
    <w:rPr>
      <w:rFonts w:ascii="Cambria" w:hAnsi="Cambria"/>
      <w:i/>
      <w:iCs/>
      <w:color w:val="4F81BD"/>
      <w:spacing w:val="15"/>
    </w:rPr>
  </w:style>
  <w:style w:type="character" w:customStyle="1" w:styleId="SubtitleChar">
    <w:name w:val="Subtitle Char"/>
    <w:basedOn w:val="DefaultParagraphFont"/>
    <w:rPr>
      <w:rFonts w:ascii="Cambria" w:eastAsia="Malgun Gothic" w:hAnsi="Cambria" w:cs="Cambria"/>
      <w:i/>
      <w:iCs/>
      <w:color w:val="4F81BD"/>
      <w:spacing w:val="15"/>
      <w:sz w:val="24"/>
      <w:szCs w:val="24"/>
      <w:lang w:val="x-none" w:eastAsia="en-US"/>
    </w:rPr>
  </w:style>
  <w:style w:type="paragraph" w:styleId="Title">
    <w:name w:val="Title"/>
    <w:basedOn w:val="Normal"/>
    <w:next w:val="Normal"/>
    <w:qFormat/>
    <w:pPr>
      <w:pBdr>
        <w:bottom w:val="single" w:sz="8" w:space="4" w:color="4F81BD"/>
      </w:pBdr>
      <w:spacing w:after="300"/>
    </w:pPr>
    <w:rPr>
      <w:rFonts w:ascii="Cambria" w:hAnsi="Cambria"/>
      <w:color w:val="17365D"/>
      <w:spacing w:val="5"/>
      <w:kern w:val="28"/>
      <w:sz w:val="52"/>
      <w:szCs w:val="52"/>
    </w:rPr>
  </w:style>
  <w:style w:type="character" w:customStyle="1" w:styleId="TitleChar">
    <w:name w:val="Title Char"/>
    <w:basedOn w:val="DefaultParagraphFont"/>
    <w:rPr>
      <w:rFonts w:ascii="Cambria" w:eastAsia="Malgun Gothic" w:hAnsi="Cambria" w:cs="Cambria"/>
      <w:color w:val="17365D"/>
      <w:spacing w:val="5"/>
      <w:kern w:val="28"/>
      <w:sz w:val="52"/>
      <w:szCs w:val="52"/>
      <w:lang w:val="x-none" w:eastAsia="en-US"/>
    </w:rPr>
  </w:style>
  <w:style w:type="character" w:styleId="SubtleEmphasis">
    <w:name w:val="Subtle Emphasis"/>
    <w:basedOn w:val="DefaultParagraphFont"/>
    <w:qFormat/>
    <w:rPr>
      <w:rFonts w:ascii="Times New Roman" w:hAnsi="Times New Roman" w:cs="Times New Roman"/>
      <w:color w:val="808080"/>
    </w:rPr>
  </w:style>
  <w:style w:type="character" w:styleId="IntenseEmphasis">
    <w:name w:val="Intense Emphasis"/>
    <w:basedOn w:val="DefaultParagraphFont"/>
    <w:qFormat/>
    <w:rPr>
      <w:rFonts w:ascii="Times New Roman" w:hAnsi="Times New Roman" w:cs="Times New Roman"/>
      <w:b/>
      <w:bCs/>
      <w:i/>
      <w:iCs/>
      <w:color w:val="4F81BD"/>
    </w:rPr>
  </w:style>
  <w:style w:type="paragraph" w:styleId="Quote">
    <w:name w:val="Quote"/>
    <w:basedOn w:val="Normal"/>
    <w:next w:val="Normal"/>
    <w:qFormat/>
    <w:rPr>
      <w:i/>
      <w:iCs/>
      <w:color w:val="000000"/>
    </w:rPr>
  </w:style>
  <w:style w:type="character" w:customStyle="1" w:styleId="QuoteChar">
    <w:name w:val="Quote Char"/>
    <w:basedOn w:val="DefaultParagraphFont"/>
    <w:rPr>
      <w:rFonts w:ascii="Times New Roman" w:hAnsi="Times New Roman" w:cs="Times New Roman"/>
      <w:i/>
      <w:iCs/>
      <w:color w:val="000000"/>
      <w:sz w:val="24"/>
      <w:szCs w:val="24"/>
      <w:lang w:val="x-none" w:eastAsia="en-US"/>
    </w:rPr>
  </w:style>
  <w:style w:type="paragraph" w:styleId="ListParagraph">
    <w:name w:val="List Paragraph"/>
    <w:basedOn w:val="Normal"/>
    <w:qFormat/>
    <w:pPr>
      <w:ind w:left="720"/>
    </w:pPr>
  </w:style>
  <w:style w:type="paragraph" w:customStyle="1" w:styleId="NoticeBullet">
    <w:name w:val="Notice Bullet"/>
    <w:basedOn w:val="Noticestext"/>
    <w:autoRedefine/>
    <w:pPr>
      <w:numPr>
        <w:numId w:val="4"/>
      </w:numPr>
      <w:spacing w:after="60"/>
    </w:pPr>
    <w:rPr>
      <w:rFonts w:ascii="Bookman" w:hAnsi="Bookman"/>
    </w:rPr>
  </w:style>
  <w:style w:type="character" w:customStyle="1" w:styleId="NoticeBulletChar">
    <w:name w:val="Notice Bullet Char"/>
    <w:basedOn w:val="NoticestextChar"/>
    <w:rPr>
      <w:rFonts w:ascii="Times New Roman" w:hAnsi="Times New Roman" w:cs="Times New Roman"/>
      <w:color w:val="000000"/>
      <w:sz w:val="24"/>
      <w:szCs w:val="24"/>
      <w:lang w:val="x-none" w:eastAsia="en-US"/>
    </w:rPr>
  </w:style>
  <w:style w:type="paragraph" w:styleId="BodyTextIndent2">
    <w:name w:val="Body Text Indent 2"/>
    <w:basedOn w:val="Normal"/>
    <w:semiHidden/>
    <w:pPr>
      <w:spacing w:after="120" w:line="480" w:lineRule="auto"/>
      <w:ind w:left="283"/>
    </w:pPr>
  </w:style>
  <w:style w:type="character" w:customStyle="1" w:styleId="BodyTextIndent2Char">
    <w:name w:val="Body Text Indent 2 Char"/>
    <w:basedOn w:val="DefaultParagraphFont"/>
    <w:rPr>
      <w:rFonts w:ascii="Times New Roman" w:hAnsi="Times New Roman" w:cs="Times New Roman"/>
      <w:sz w:val="24"/>
      <w:szCs w:val="24"/>
      <w:lang w:val="x-none" w:eastAsia="en-US"/>
    </w:rPr>
  </w:style>
  <w:style w:type="paragraph" w:styleId="List">
    <w:name w:val="List"/>
    <w:basedOn w:val="Normal"/>
    <w:semiHidden/>
    <w:pPr>
      <w:ind w:left="283" w:hanging="283"/>
    </w:pPr>
    <w:rPr>
      <w:rFonts w:ascii="Times New Roman" w:hAnsi="Times New Roman"/>
    </w:rPr>
  </w:style>
  <w:style w:type="character" w:customStyle="1" w:styleId="A3">
    <w:name w:val="A3"/>
    <w:rPr>
      <w:color w:val="000000"/>
      <w:sz w:val="36"/>
    </w:rPr>
  </w:style>
  <w:style w:type="paragraph" w:customStyle="1" w:styleId="Response-nospacing">
    <w:name w:val="Response - no spacing"/>
    <w:basedOn w:val="Normal"/>
    <w:rPr>
      <w:rFonts w:ascii="Times New Roman" w:eastAsia="MS Mincho" w:hAnsi="Times New Roman"/>
      <w:b/>
      <w:bCs/>
      <w:i/>
      <w:iCs/>
    </w:rPr>
  </w:style>
  <w:style w:type="character" w:customStyle="1" w:styleId="Response-nospacingChar">
    <w:name w:val="Response - no spacing Char"/>
    <w:basedOn w:val="IndentedresponseChar"/>
    <w:rPr>
      <w:rFonts w:ascii="Times New Roman" w:eastAsia="MS Mincho" w:hAnsi="Times New Roman" w:cs="Times New Roman"/>
      <w:b/>
      <w:bCs/>
      <w:i/>
      <w:iCs/>
      <w:sz w:val="24"/>
      <w:szCs w:val="24"/>
      <w:lang w:val="x-none" w:eastAsia="en-US"/>
    </w:rPr>
  </w:style>
  <w:style w:type="paragraph" w:customStyle="1" w:styleId="NoticesTextnospacing">
    <w:name w:val="Notices Text no spacing"/>
    <w:basedOn w:val="Noticestext"/>
    <w:autoRedefine/>
    <w:pPr>
      <w:spacing w:after="60"/>
    </w:pPr>
  </w:style>
  <w:style w:type="paragraph" w:customStyle="1" w:styleId="Instructionsnospacing">
    <w:name w:val="Instructions no spacing"/>
    <w:basedOn w:val="Normal"/>
    <w:autoRedefine/>
    <w:rPr>
      <w:rFonts w:ascii="Times New Roman" w:hAnsi="Times New Roman"/>
      <w:i/>
      <w:iCs/>
      <w:sz w:val="20"/>
      <w:szCs w:val="20"/>
    </w:rPr>
  </w:style>
  <w:style w:type="character" w:customStyle="1" w:styleId="NoticesTextnospacingChar">
    <w:name w:val="Notices Text no spacing Char"/>
    <w:basedOn w:val="NoticestextChar"/>
    <w:rPr>
      <w:rFonts w:ascii="Times New Roman" w:hAnsi="Times New Roman" w:cs="Times New Roman"/>
      <w:color w:val="000000"/>
      <w:sz w:val="24"/>
      <w:szCs w:val="24"/>
      <w:lang w:val="x-none" w:eastAsia="en-US"/>
    </w:rPr>
  </w:style>
  <w:style w:type="character" w:customStyle="1" w:styleId="InstructionsnospacingChar">
    <w:name w:val="Instructions no spacing Char"/>
    <w:basedOn w:val="DefaultParagraphFont"/>
    <w:rPr>
      <w:rFonts w:ascii="Times New Roman" w:hAnsi="Times New Roman" w:cs="Times New Roman"/>
      <w:i/>
      <w:iCs/>
      <w:lang w:val="x-none" w:eastAsia="en-US"/>
    </w:rPr>
  </w:style>
  <w:style w:type="paragraph" w:customStyle="1" w:styleId="Hymn">
    <w:name w:val="Hymn"/>
    <w:basedOn w:val="BodyTextIndent"/>
    <w:autoRedefine/>
    <w:pPr>
      <w:spacing w:before="120" w:after="120"/>
    </w:pPr>
    <w:rPr>
      <w:rFonts w:ascii="Times New Roman" w:hAnsi="Times New Roman" w:cs="Times New Roman"/>
      <w:i w:val="0"/>
      <w:iCs w:val="0"/>
    </w:rPr>
  </w:style>
  <w:style w:type="character" w:customStyle="1" w:styleId="HymnChar">
    <w:name w:val="Hymn Char"/>
    <w:basedOn w:val="BodyText2Char"/>
    <w:rPr>
      <w:rFonts w:ascii="Times New Roman" w:hAnsi="Times New Roman" w:cs="Times New Roman"/>
      <w:i/>
      <w:iCs/>
      <w:sz w:val="24"/>
      <w:szCs w:val="24"/>
      <w:lang w:val="x-none" w:eastAsia="en-US"/>
    </w:rPr>
  </w:style>
  <w:style w:type="character" w:styleId="FollowedHyperlink">
    <w:name w:val="FollowedHyperlink"/>
    <w:basedOn w:val="DefaultParagraphFont"/>
    <w:semiHidden/>
    <w:rPr>
      <w:color w:val="800080"/>
      <w:u w:val="single"/>
    </w:rPr>
  </w:style>
  <w:style w:type="paragraph" w:customStyle="1" w:styleId="OrderElement">
    <w:name w:val="Order Element"/>
    <w:basedOn w:val="Heading1"/>
    <w:pPr>
      <w:spacing w:before="240" w:after="180"/>
    </w:pPr>
    <w:rPr>
      <w:rFonts w:ascii="Sylfaen" w:hAnsi="Sylfaen"/>
    </w:rPr>
  </w:style>
  <w:style w:type="character" w:styleId="PageNumber">
    <w:name w:val="page number"/>
    <w:basedOn w:val="DefaultParagraphFont"/>
    <w:semiHidden/>
  </w:style>
  <w:style w:type="paragraph" w:customStyle="1" w:styleId="CongregationalResponse">
    <w:name w:val="Congregational Response"/>
    <w:basedOn w:val="Normal"/>
    <w:pPr>
      <w:ind w:left="720"/>
    </w:pPr>
    <w:rPr>
      <w:b/>
      <w:bCs/>
      <w:i/>
      <w:iCs/>
      <w:szCs w:val="20"/>
    </w:rPr>
  </w:style>
  <w:style w:type="paragraph" w:customStyle="1" w:styleId="IndentedText">
    <w:name w:val="Indented Text"/>
    <w:basedOn w:val="ListParagraph"/>
    <w:rPr>
      <w:sz w:val="26"/>
    </w:rPr>
  </w:style>
  <w:style w:type="paragraph" w:customStyle="1" w:styleId="OrderSection">
    <w:name w:val="Order Section"/>
    <w:basedOn w:val="Normal"/>
    <w:pPr>
      <w:spacing w:after="120"/>
      <w:jc w:val="center"/>
    </w:pPr>
    <w:rPr>
      <w:b/>
      <w:i/>
      <w:color w:val="808080"/>
      <w:sz w:val="40"/>
    </w:rPr>
  </w:style>
  <w:style w:type="paragraph" w:styleId="Salutation">
    <w:name w:val="Salutation"/>
    <w:basedOn w:val="Normal"/>
    <w:next w:val="Normal"/>
    <w:semiHidden/>
  </w:style>
  <w:style w:type="paragraph" w:styleId="BodyText2">
    <w:name w:val="Body Text 2"/>
    <w:basedOn w:val="Normal"/>
    <w:semiHidden/>
    <w:rPr>
      <w:i/>
      <w:iCs/>
    </w:rPr>
  </w:style>
  <w:style w:type="paragraph" w:customStyle="1" w:styleId="Bodycopyindent">
    <w:name w:val="Body copy indent"/>
    <w:rsid w:val="00787A2B"/>
    <w:rPr>
      <w:rFonts w:ascii="Arial" w:eastAsia="Batang" w:hAnsi="Arial"/>
      <w:noProof/>
      <w:lang w:eastAsia="en-US"/>
    </w:rPr>
  </w:style>
  <w:style w:type="paragraph" w:customStyle="1" w:styleId="indent">
    <w:name w:val="indent"/>
    <w:basedOn w:val="Normal"/>
    <w:rsid w:val="00787A2B"/>
    <w:pPr>
      <w:autoSpaceDE w:val="0"/>
      <w:autoSpaceDN w:val="0"/>
      <w:adjustRightInd w:val="0"/>
      <w:ind w:left="720"/>
    </w:pPr>
    <w:rPr>
      <w:rFonts w:ascii="Geneva" w:eastAsia="Times New Roman" w:hAnsi="Geneva"/>
      <w:sz w:val="24"/>
    </w:rPr>
  </w:style>
  <w:style w:type="character" w:customStyle="1" w:styleId="apple-converted-space">
    <w:name w:val="apple-converted-space"/>
    <w:basedOn w:val="DefaultParagraphFont"/>
    <w:rsid w:val="008B3466"/>
  </w:style>
  <w:style w:type="character" w:customStyle="1" w:styleId="emph1">
    <w:name w:val="emph1"/>
    <w:basedOn w:val="DefaultParagraphFont"/>
    <w:rsid w:val="002E1550"/>
    <w:rPr>
      <w:i/>
      <w:iCs/>
    </w:rPr>
  </w:style>
  <w:style w:type="character" w:customStyle="1" w:styleId="sc">
    <w:name w:val="sc"/>
    <w:basedOn w:val="DefaultParagraphFont"/>
    <w:rsid w:val="00C814F3"/>
  </w:style>
  <w:style w:type="character" w:customStyle="1" w:styleId="cc">
    <w:name w:val="cc"/>
    <w:basedOn w:val="DefaultParagraphFont"/>
    <w:rsid w:val="001268AD"/>
  </w:style>
  <w:style w:type="character" w:styleId="CommentReference">
    <w:name w:val="annotation reference"/>
    <w:basedOn w:val="DefaultParagraphFont"/>
    <w:uiPriority w:val="99"/>
    <w:semiHidden/>
    <w:unhideWhenUsed/>
    <w:rsid w:val="00133AA9"/>
    <w:rPr>
      <w:sz w:val="16"/>
      <w:szCs w:val="16"/>
    </w:rPr>
  </w:style>
  <w:style w:type="paragraph" w:styleId="CommentText">
    <w:name w:val="annotation text"/>
    <w:basedOn w:val="Normal"/>
    <w:link w:val="CommentTextChar"/>
    <w:uiPriority w:val="99"/>
    <w:semiHidden/>
    <w:unhideWhenUsed/>
    <w:rsid w:val="00133AA9"/>
    <w:rPr>
      <w:sz w:val="20"/>
      <w:szCs w:val="20"/>
    </w:rPr>
  </w:style>
  <w:style w:type="character" w:customStyle="1" w:styleId="CommentTextChar">
    <w:name w:val="Comment Text Char"/>
    <w:basedOn w:val="DefaultParagraphFont"/>
    <w:link w:val="CommentText"/>
    <w:uiPriority w:val="99"/>
    <w:semiHidden/>
    <w:rsid w:val="00133AA9"/>
    <w:rPr>
      <w:rFonts w:ascii="Sylfaen" w:eastAsia="Malgun Gothic" w:hAnsi="Sylfaen"/>
      <w:lang w:eastAsia="en-US"/>
    </w:rPr>
  </w:style>
  <w:style w:type="paragraph" w:styleId="CommentSubject">
    <w:name w:val="annotation subject"/>
    <w:basedOn w:val="CommentText"/>
    <w:next w:val="CommentText"/>
    <w:link w:val="CommentSubjectChar"/>
    <w:uiPriority w:val="99"/>
    <w:semiHidden/>
    <w:unhideWhenUsed/>
    <w:rsid w:val="00133AA9"/>
    <w:rPr>
      <w:b/>
      <w:bCs/>
    </w:rPr>
  </w:style>
  <w:style w:type="character" w:customStyle="1" w:styleId="CommentSubjectChar">
    <w:name w:val="Comment Subject Char"/>
    <w:basedOn w:val="CommentTextChar"/>
    <w:link w:val="CommentSubject"/>
    <w:uiPriority w:val="99"/>
    <w:semiHidden/>
    <w:rsid w:val="00133AA9"/>
    <w:rPr>
      <w:rFonts w:ascii="Sylfaen" w:eastAsia="Malgun Gothic" w:hAnsi="Sylfae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397165">
      <w:bodyDiv w:val="1"/>
      <w:marLeft w:val="0"/>
      <w:marRight w:val="0"/>
      <w:marTop w:val="0"/>
      <w:marBottom w:val="0"/>
      <w:divBdr>
        <w:top w:val="none" w:sz="0" w:space="0" w:color="auto"/>
        <w:left w:val="none" w:sz="0" w:space="0" w:color="auto"/>
        <w:bottom w:val="none" w:sz="0" w:space="0" w:color="auto"/>
        <w:right w:val="none" w:sz="0" w:space="0" w:color="auto"/>
      </w:divBdr>
    </w:div>
    <w:div w:id="1455364658">
      <w:bodyDiv w:val="1"/>
      <w:marLeft w:val="0"/>
      <w:marRight w:val="0"/>
      <w:marTop w:val="0"/>
      <w:marBottom w:val="0"/>
      <w:divBdr>
        <w:top w:val="none" w:sz="0" w:space="0" w:color="auto"/>
        <w:left w:val="none" w:sz="0" w:space="0" w:color="auto"/>
        <w:bottom w:val="none" w:sz="0" w:space="0" w:color="auto"/>
        <w:right w:val="none" w:sz="0" w:space="0" w:color="auto"/>
      </w:divBdr>
    </w:div>
    <w:div w:id="1684167227">
      <w:bodyDiv w:val="1"/>
      <w:marLeft w:val="0"/>
      <w:marRight w:val="0"/>
      <w:marTop w:val="0"/>
      <w:marBottom w:val="0"/>
      <w:divBdr>
        <w:top w:val="none" w:sz="0" w:space="0" w:color="auto"/>
        <w:left w:val="none" w:sz="0" w:space="0" w:color="auto"/>
        <w:bottom w:val="none" w:sz="0" w:space="0" w:color="auto"/>
        <w:right w:val="none" w:sz="0" w:space="0" w:color="auto"/>
      </w:divBdr>
    </w:div>
    <w:div w:id="18288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ughingbird.net/LaughingBird/Welcome.html" TargetMode="External"/><Relationship Id="rId13" Type="http://schemas.openxmlformats.org/officeDocument/2006/relationships/hyperlink" Target="https://www.lca.org.au/departments/commissions/commission-worship/sunday-by-sunday/" TargetMode="External"/><Relationship Id="rId18" Type="http://schemas.openxmlformats.org/officeDocument/2006/relationships/hyperlink" Target="http://thebillabong.inf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hebillabong.info/lectionary-2/year-a-matthew/03a-advent-3a/" TargetMode="External"/><Relationship Id="rId7" Type="http://schemas.openxmlformats.org/officeDocument/2006/relationships/endnotes" Target="endnotes.xml"/><Relationship Id="rId12" Type="http://schemas.openxmlformats.org/officeDocument/2006/relationships/hyperlink" Target="http://laughingbird.net/NextSundayIndexes/A04.html" TargetMode="External"/><Relationship Id="rId17" Type="http://schemas.openxmlformats.org/officeDocument/2006/relationships/hyperlink" Target="https://lca.box.net/shared/static/djammjcvno13qxi3os5r.rt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a.box.net/shared/static/e16vm0dizcxtsc0x66ai.rtf" TargetMode="External"/><Relationship Id="rId20" Type="http://schemas.openxmlformats.org/officeDocument/2006/relationships/hyperlink" Target="http://thebillabong.info/lectionary-2/year-a-matthew/02a-advent-2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ughingbird.net/NextSundayIndexes/A03.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ca.box.net/shared/static/egc9b3tuzs2uz5zpxpg9.rtf" TargetMode="External"/><Relationship Id="rId23" Type="http://schemas.openxmlformats.org/officeDocument/2006/relationships/footer" Target="footer1.xml"/><Relationship Id="rId10" Type="http://schemas.openxmlformats.org/officeDocument/2006/relationships/hyperlink" Target="http://laughingbird.net/NextSundayIndexes/A02.html" TargetMode="External"/><Relationship Id="rId19" Type="http://schemas.openxmlformats.org/officeDocument/2006/relationships/hyperlink" Target="http://thebillabong.info/lectionary-2/year-a-matthew/01a-advent-1a/" TargetMode="External"/><Relationship Id="rId4" Type="http://schemas.openxmlformats.org/officeDocument/2006/relationships/settings" Target="settings.xml"/><Relationship Id="rId9" Type="http://schemas.openxmlformats.org/officeDocument/2006/relationships/hyperlink" Target="http://laughingbird.net/NextSundayIndexes/A01.html" TargetMode="External"/><Relationship Id="rId14" Type="http://schemas.openxmlformats.org/officeDocument/2006/relationships/hyperlink" Target="https://lca.box.net/shared/static/0051se3h8hla3ahhnjlg.rtf" TargetMode="External"/><Relationship Id="rId22" Type="http://schemas.openxmlformats.org/officeDocument/2006/relationships/hyperlink" Target="http://thebillabong.info/lectionary-2/year-a-matthew/04a-advent-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8225E-D797-41D3-85FD-0AB53C40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Congregation of Mark the Evangelist</vt:lpstr>
    </vt:vector>
  </TitlesOfParts>
  <Company>Toshiba</Company>
  <LinksUpToDate>false</LinksUpToDate>
  <CharactersWithSpaces>5366</CharactersWithSpaces>
  <SharedDoc>false</SharedDoc>
  <HLinks>
    <vt:vector size="6" baseType="variant">
      <vt:variant>
        <vt:i4>2293778</vt:i4>
      </vt:variant>
      <vt:variant>
        <vt:i4>0</vt:i4>
      </vt:variant>
      <vt:variant>
        <vt:i4>0</vt:i4>
      </vt:variant>
      <vt:variant>
        <vt:i4>5</vt:i4>
      </vt:variant>
      <vt:variant>
        <vt:lpwstr>..\..\Rosters - MTE\2013 Roster Winter.pdf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Congregation of Mark the Evangelist</dc:title>
  <dc:subject/>
  <dc:creator>rgm</dc:creator>
  <cp:keywords/>
  <dc:description/>
  <cp:lastModifiedBy>Craig Thompson</cp:lastModifiedBy>
  <cp:revision>32</cp:revision>
  <cp:lastPrinted>2019-10-28T23:53:00Z</cp:lastPrinted>
  <dcterms:created xsi:type="dcterms:W3CDTF">2019-09-11T04:39:00Z</dcterms:created>
  <dcterms:modified xsi:type="dcterms:W3CDTF">2019-10-29T00:21:00Z</dcterms:modified>
</cp:coreProperties>
</file>